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40" w:rsidRPr="00551340" w:rsidRDefault="00551340">
      <w:pPr>
        <w:pStyle w:val="Ttulo"/>
        <w:rPr>
          <w:spacing w:val="-2"/>
          <w:sz w:val="22"/>
        </w:rPr>
      </w:pPr>
      <w:r w:rsidRPr="00551340">
        <w:rPr>
          <w:spacing w:val="-2"/>
          <w:sz w:val="22"/>
        </w:rPr>
        <w:t xml:space="preserve">A ATUAÇÃO DA ENFERMAGEM NO CUIDADO DE PACIENTES DIAGNOSTICADOS COM CRANIOFARINGIOMA </w:t>
      </w:r>
    </w:p>
    <w:p w:rsidR="00551340" w:rsidRPr="00551340" w:rsidRDefault="00551340">
      <w:pPr>
        <w:pStyle w:val="Ttulo"/>
        <w:rPr>
          <w:spacing w:val="-2"/>
          <w:sz w:val="22"/>
        </w:rPr>
      </w:pPr>
    </w:p>
    <w:p w:rsidR="002C7DF4" w:rsidRPr="00551340" w:rsidRDefault="00551340">
      <w:pPr>
        <w:pStyle w:val="Ttulo"/>
        <w:rPr>
          <w:sz w:val="22"/>
        </w:rPr>
      </w:pPr>
      <w:r w:rsidRPr="00551340">
        <w:rPr>
          <w:spacing w:val="-2"/>
          <w:sz w:val="22"/>
        </w:rPr>
        <w:t>RESUMO</w:t>
      </w:r>
    </w:p>
    <w:p w:rsidR="002C7DF4" w:rsidRPr="00551340" w:rsidRDefault="002C7DF4">
      <w:pPr>
        <w:pStyle w:val="Corpodetexto"/>
        <w:spacing w:before="126"/>
        <w:rPr>
          <w:b/>
          <w:sz w:val="22"/>
        </w:rPr>
      </w:pPr>
    </w:p>
    <w:p w:rsidR="002C7DF4" w:rsidRPr="00551340" w:rsidRDefault="00551340">
      <w:pPr>
        <w:pStyle w:val="Corpodetexto"/>
        <w:spacing w:line="345" w:lineRule="auto"/>
        <w:ind w:left="210" w:right="163"/>
        <w:jc w:val="both"/>
        <w:rPr>
          <w:sz w:val="22"/>
        </w:rPr>
      </w:pPr>
      <w:r w:rsidRPr="00551340">
        <w:rPr>
          <w:b/>
          <w:sz w:val="22"/>
        </w:rPr>
        <w:t xml:space="preserve">Introdução: </w:t>
      </w:r>
      <w:r w:rsidRPr="00551340">
        <w:rPr>
          <w:sz w:val="22"/>
        </w:rPr>
        <w:t xml:space="preserve">O craniofaringioma é uma neoplasia intracraniana rara e benigna, porém de alta complexidade devido à sua localização na </w:t>
      </w:r>
      <w:r w:rsidRPr="00551340">
        <w:rPr>
          <w:sz w:val="22"/>
        </w:rPr>
        <w:t>região selar e parasselar do cérebro. Essa condição representa desafios diagnósticos e terapêuticos, especialmente em pacientes pediátricos, exigindo acompanhamento contínuo e multiprofissional. A enfermagem exerce papel essencial desde a identificação dos</w:t>
      </w:r>
      <w:r w:rsidRPr="00551340">
        <w:rPr>
          <w:sz w:val="22"/>
        </w:rPr>
        <w:t xml:space="preserve"> sintomas até o suporte no pós-operatório, atuando de forma técnica e humanizada para garantir segurança, acolhimento e qualidade de vida ao paciente e sua família. O estudo evidencia a importância do cuidado empático, do vínculo afetivo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e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da comunicação h</w:t>
      </w:r>
      <w:r w:rsidRPr="00551340">
        <w:rPr>
          <w:sz w:val="22"/>
        </w:rPr>
        <w:t>umanizada na recuperação funcional e emocional do</w:t>
      </w:r>
      <w:r w:rsidRPr="00551340">
        <w:rPr>
          <w:spacing w:val="40"/>
          <w:sz w:val="22"/>
        </w:rPr>
        <w:t xml:space="preserve"> </w:t>
      </w:r>
      <w:r w:rsidRPr="00551340">
        <w:rPr>
          <w:sz w:val="22"/>
        </w:rPr>
        <w:t xml:space="preserve">paciente. </w:t>
      </w:r>
      <w:r w:rsidRPr="00551340">
        <w:rPr>
          <w:b/>
          <w:sz w:val="22"/>
        </w:rPr>
        <w:t xml:space="preserve">Objetivo geral: </w:t>
      </w:r>
      <w:r w:rsidRPr="00551340">
        <w:rPr>
          <w:sz w:val="22"/>
        </w:rPr>
        <w:t>Refletir sobre a atuação da enfermagem no cuidado a pacientes diagnosticados com craniofaringioma, destacando a relevância do cuidado humanizado e da capacitação técnico-científica</w:t>
      </w:r>
      <w:r w:rsidRPr="00551340">
        <w:rPr>
          <w:sz w:val="22"/>
        </w:rPr>
        <w:t xml:space="preserve"> </w:t>
      </w:r>
      <w:proofErr w:type="gramStart"/>
      <w:r w:rsidRPr="00551340">
        <w:rPr>
          <w:sz w:val="22"/>
        </w:rPr>
        <w:t>no</w:t>
      </w:r>
      <w:proofErr w:type="gramEnd"/>
      <w:r w:rsidRPr="00551340">
        <w:rPr>
          <w:sz w:val="22"/>
        </w:rPr>
        <w:t xml:space="preserve"> </w:t>
      </w:r>
      <w:proofErr w:type="gramStart"/>
      <w:r w:rsidRPr="00551340">
        <w:rPr>
          <w:sz w:val="22"/>
        </w:rPr>
        <w:t>contexto</w:t>
      </w:r>
      <w:proofErr w:type="gramEnd"/>
      <w:r w:rsidRPr="00551340">
        <w:rPr>
          <w:sz w:val="22"/>
        </w:rPr>
        <w:t xml:space="preserve"> neuro-oncológico pediátrico. </w:t>
      </w:r>
      <w:r w:rsidRPr="00551340">
        <w:rPr>
          <w:b/>
          <w:sz w:val="22"/>
        </w:rPr>
        <w:t xml:space="preserve">Metodologia: </w:t>
      </w:r>
      <w:r w:rsidRPr="00551340">
        <w:rPr>
          <w:sz w:val="22"/>
        </w:rPr>
        <w:t>Trata-se de um estudo de caso de abordagem qualitativa e descritiva, baseado na experiência real de uma paciente pediátrica diagnosticada com craniofaringioma. A coleta de dados ocorreu por meio de obs</w:t>
      </w:r>
      <w:r w:rsidRPr="00551340">
        <w:rPr>
          <w:sz w:val="22"/>
        </w:rPr>
        <w:t>ervação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direta,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relatos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familiares,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registros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 xml:space="preserve">de enfermagem e revisão bibliográfica de artigos e literaturas publicadas nos últimos cinco anos. </w:t>
      </w:r>
      <w:r w:rsidRPr="00551340">
        <w:rPr>
          <w:b/>
          <w:sz w:val="22"/>
        </w:rPr>
        <w:t xml:space="preserve">Resultados esperados: </w:t>
      </w:r>
      <w:r w:rsidRPr="00551340">
        <w:rPr>
          <w:sz w:val="22"/>
        </w:rPr>
        <w:t>Espera-se demonstrar a importância da enfermagem na recuperação e no enfrentamento da doen</w:t>
      </w:r>
      <w:r w:rsidRPr="00551340">
        <w:rPr>
          <w:sz w:val="22"/>
        </w:rPr>
        <w:t>ça, evidenciando como o cuidado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humanizado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e</w:t>
      </w:r>
      <w:r w:rsidRPr="00551340">
        <w:rPr>
          <w:spacing w:val="-5"/>
          <w:sz w:val="22"/>
        </w:rPr>
        <w:t xml:space="preserve"> </w:t>
      </w:r>
      <w:proofErr w:type="gramStart"/>
      <w:r w:rsidRPr="00551340">
        <w:rPr>
          <w:sz w:val="22"/>
        </w:rPr>
        <w:t>a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assistência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qualificada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podem influenciar</w:t>
      </w:r>
      <w:proofErr w:type="gramEnd"/>
      <w:r w:rsidRPr="00551340">
        <w:rPr>
          <w:sz w:val="22"/>
        </w:rPr>
        <w:t xml:space="preserve"> positivamente a evolução clínica e emocional do paciente, além</w:t>
      </w:r>
      <w:r w:rsidRPr="00551340">
        <w:rPr>
          <w:spacing w:val="40"/>
          <w:sz w:val="22"/>
        </w:rPr>
        <w:t xml:space="preserve"> </w:t>
      </w:r>
      <w:r w:rsidRPr="00551340">
        <w:rPr>
          <w:sz w:val="22"/>
        </w:rPr>
        <w:t xml:space="preserve">de inspirar novos estudos e práticas voltadas à neuro-oncologia pediátrica. </w:t>
      </w:r>
      <w:r w:rsidRPr="00551340">
        <w:rPr>
          <w:b/>
          <w:sz w:val="22"/>
        </w:rPr>
        <w:t xml:space="preserve">Conclusão: </w:t>
      </w:r>
      <w:r w:rsidRPr="00551340">
        <w:rPr>
          <w:sz w:val="22"/>
        </w:rPr>
        <w:t>O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estudo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reforça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a</w:t>
      </w:r>
      <w:r w:rsidRPr="00551340">
        <w:rPr>
          <w:spacing w:val="-5"/>
          <w:sz w:val="22"/>
        </w:rPr>
        <w:t xml:space="preserve"> </w:t>
      </w:r>
      <w:r w:rsidRPr="00551340">
        <w:rPr>
          <w:sz w:val="22"/>
        </w:rPr>
        <w:t>necessidade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de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aperfeiçoamento</w:t>
      </w:r>
      <w:r w:rsidRPr="00551340">
        <w:rPr>
          <w:spacing w:val="-4"/>
          <w:sz w:val="22"/>
        </w:rPr>
        <w:t xml:space="preserve"> </w:t>
      </w:r>
      <w:r w:rsidRPr="00551340">
        <w:rPr>
          <w:sz w:val="22"/>
        </w:rPr>
        <w:t>profissional e da valorização do olhar humanizado no cuidado de enfermagem a pacientes com craniofaringioma. A união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entre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competência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técnica,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empatia e ética consolida uma prática de excelência, capaz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de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promover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não</w:t>
      </w:r>
      <w:r w:rsidRPr="00551340">
        <w:rPr>
          <w:spacing w:val="-3"/>
          <w:sz w:val="22"/>
        </w:rPr>
        <w:t xml:space="preserve"> </w:t>
      </w:r>
      <w:r w:rsidRPr="00551340">
        <w:rPr>
          <w:sz w:val="22"/>
        </w:rPr>
        <w:t>apen</w:t>
      </w:r>
      <w:r w:rsidRPr="00551340">
        <w:rPr>
          <w:sz w:val="22"/>
        </w:rPr>
        <w:t>as a reabilitação física, mas também o bem-estar emocional e espiritual do paciente e de sua família.</w:t>
      </w:r>
    </w:p>
    <w:p w:rsidR="002C7DF4" w:rsidRPr="00551340" w:rsidRDefault="00551340">
      <w:pPr>
        <w:tabs>
          <w:tab w:val="left" w:pos="3945"/>
          <w:tab w:val="left" w:pos="6386"/>
          <w:tab w:val="left" w:pos="7531"/>
        </w:tabs>
        <w:spacing w:before="80" w:line="345" w:lineRule="auto"/>
        <w:ind w:left="210" w:right="172"/>
      </w:pPr>
      <w:bookmarkStart w:id="0" w:name="_GoBack"/>
      <w:bookmarkEnd w:id="0"/>
      <w:r w:rsidRPr="00551340">
        <w:rPr>
          <w:b/>
          <w:spacing w:val="-2"/>
        </w:rPr>
        <w:t>Palavras-chave/descritores:</w:t>
      </w:r>
      <w:r w:rsidRPr="00551340">
        <w:rPr>
          <w:b/>
        </w:rPr>
        <w:tab/>
      </w:r>
      <w:r w:rsidRPr="00551340">
        <w:rPr>
          <w:color w:val="212121"/>
          <w:spacing w:val="-2"/>
        </w:rPr>
        <w:t>Craniofaringioma,</w:t>
      </w:r>
      <w:r w:rsidRPr="00551340">
        <w:rPr>
          <w:color w:val="212121"/>
        </w:rPr>
        <w:tab/>
      </w:r>
      <w:r w:rsidRPr="00551340">
        <w:rPr>
          <w:color w:val="212121"/>
          <w:spacing w:val="-2"/>
        </w:rPr>
        <w:t>tumor</w:t>
      </w:r>
      <w:r w:rsidRPr="00551340">
        <w:rPr>
          <w:color w:val="212121"/>
        </w:rPr>
        <w:tab/>
      </w:r>
      <w:r w:rsidRPr="00551340">
        <w:rPr>
          <w:color w:val="212121"/>
          <w:spacing w:val="-2"/>
        </w:rPr>
        <w:t xml:space="preserve">cerebral, </w:t>
      </w:r>
      <w:r w:rsidRPr="00551340">
        <w:rPr>
          <w:color w:val="212121"/>
        </w:rPr>
        <w:t>multidisciplinar, enfermagem, oncologia pediátrica.</w:t>
      </w:r>
    </w:p>
    <w:sectPr w:rsidR="002C7DF4" w:rsidRPr="00551340">
      <w:pgSz w:w="12240" w:h="15840"/>
      <w:pgMar w:top="136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7DF4"/>
    <w:rsid w:val="002C7DF4"/>
    <w:rsid w:val="0055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2"/>
      <w:ind w:left="4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2"/>
      <w:ind w:left="4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RESUMO - TCC / KAREN VIEIRA - A ATUAÇÃO DA ENFERMAGEM NO CUIDADO DE PACIENTES DIAGNOSTICADOS COM CRANIOFARINGIOMA - ESTUDO DE CASO </vt:lpstr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RESUMO - TCC / KAREN VIEIRA - A ATUAÇÃO DA ENFERMAGEM NO CUIDADO DE PACIENTES DIAGNOSTICADOS COM CRANIOFARINGIOMA - ESTUDO DE CASO</dc:title>
  <dc:creator>Aline</dc:creator>
  <cp:lastModifiedBy>Aline</cp:lastModifiedBy>
  <cp:revision>2</cp:revision>
  <dcterms:created xsi:type="dcterms:W3CDTF">2025-10-31T17:03:00Z</dcterms:created>
  <dcterms:modified xsi:type="dcterms:W3CDTF">2025-10-31T17:03:00Z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3-Heights(TM) PDF Security Shell 4.8.25.2 (http://www.pdf-tools.com)</vt:lpwstr>
  </property>
</Properties>
</file>