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7EEEC" w14:textId="7D8F245D" w:rsidR="009B66A1" w:rsidRPr="00F9327E" w:rsidRDefault="00EA6B52" w:rsidP="007F71F3">
      <w:pPr>
        <w:pStyle w:val="CorpoA"/>
        <w:spacing w:line="360" w:lineRule="auto"/>
        <w:jc w:val="both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´´</w:t>
      </w:r>
      <w:r w:rsidRPr="00EA6B52">
        <w:rPr>
          <w:rFonts w:ascii="Times New Roman" w:hAnsi="Times New Roman" w:cs="Times New Roman"/>
          <w:b/>
          <w:bCs/>
          <w:sz w:val="24"/>
          <w:szCs w:val="24"/>
        </w:rPr>
        <w:t>O GRITO DE MARIANA ECOOU, MAS, SÓ BRUMADINHO ESCUTOU</w:t>
      </w:r>
      <w:r>
        <w:rPr>
          <w:rFonts w:ascii="Times New Roman" w:hAnsi="Times New Roman" w:cs="Times New Roman"/>
          <w:b/>
          <w:bCs/>
          <w:sz w:val="24"/>
          <w:szCs w:val="24"/>
        </w:rPr>
        <w:t>``</w:t>
      </w:r>
    </w:p>
    <w:p w14:paraId="0D258CFC" w14:textId="77777777" w:rsidR="009B66A1" w:rsidRPr="00F9327E" w:rsidRDefault="009B66A1" w:rsidP="007F71F3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</w:p>
    <w:p w14:paraId="749E4A54" w14:textId="51EE9289" w:rsidR="009B66A1" w:rsidRPr="00F9327E" w:rsidRDefault="00EA6B52" w:rsidP="007F71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Anna V. S. Sebastião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Heloisa F. Lamin; Miriã E. L. M. De Carvalho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Syllis F. P. Bezerra; Vitória E. D. Dos Santos;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Wesley F de Oliveira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Yasmin L. S. De Oliveira Noronha; Marcos Teixeira</w:t>
      </w:r>
    </w:p>
    <w:p w14:paraId="53DED900" w14:textId="77777777" w:rsidR="009B66A1" w:rsidRPr="00F9327E" w:rsidRDefault="009B66A1" w:rsidP="007F71F3">
      <w:pPr>
        <w:pStyle w:val="CorpoA"/>
        <w:spacing w:line="360" w:lineRule="auto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1E15E176" w14:textId="5023DCD2" w:rsidR="009B66A1" w:rsidRDefault="009B66A1" w:rsidP="007F71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206086">
        <w:rPr>
          <w:rFonts w:ascii="Times New Roman" w:hAnsi="Times New Roman" w:cs="Times New Roman"/>
        </w:rPr>
        <w:t xml:space="preserve">O presente trabalho, aborda a problemática de que, </w:t>
      </w:r>
      <w:r w:rsidR="00206086" w:rsidRPr="00206086">
        <w:rPr>
          <w:rFonts w:ascii="Times New Roman" w:hAnsi="Times New Roman" w:cs="Times New Roman"/>
        </w:rPr>
        <w:t>apesar dos acidentes em Mariana e Brumadinho terem ocupado as manchetes de jornais e meios de comunicação em seus momentos iniciais, acabaram sendo esquecidos no dia a dia — e, mais grave ainda, o Direito brasileiro ainda não logrou implementar medidas efetivas para a regeneração do meio ambiente atingido.</w:t>
      </w:r>
      <w:r w:rsidR="00206086" w:rsidRPr="00206086">
        <w:rPr>
          <w:rFonts w:ascii="Arial" w:eastAsia="Arial MT" w:hAnsi="Arial" w:cs="Arial"/>
          <w:kern w:val="0"/>
          <w:sz w:val="28"/>
          <w14:ligatures w14:val="none"/>
        </w:rPr>
        <w:t xml:space="preserve"> </w:t>
      </w:r>
      <w:r w:rsidR="00206086" w:rsidRPr="00206086">
        <w:rPr>
          <w:rFonts w:ascii="Times New Roman" w:hAnsi="Times New Roman" w:cs="Times New Roman"/>
        </w:rPr>
        <w:t>O grande obstáculo reside exatamente na regeneração do meio ambiente, cuja restituição ao estado anterior (status quo) se mostra impossível de estimar com precisão. Em outras palavras: o “grito” de Mariana ecoou, mas apenas Brumadinho parece ter escutado — ou melhor, o Brasil apenas parece ter reagido após Brumadinho, e mesmo assim de forma insuficiente</w:t>
      </w:r>
      <w:r w:rsidR="00FD7867">
        <w:rPr>
          <w:rFonts w:ascii="Times New Roman" w:hAnsi="Times New Roman" w:cs="Times New Roman"/>
        </w:rPr>
        <w:t xml:space="preserve">.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 w:rsidR="007F71F3">
        <w:rPr>
          <w:rFonts w:ascii="Times New Roman" w:hAnsi="Times New Roman" w:cs="Times New Roman"/>
        </w:rPr>
        <w:t xml:space="preserve">O principal objetivo do Grupo de pesquisa em relação a esse trabalho foi: </w:t>
      </w:r>
      <w:r w:rsidR="007F71F3" w:rsidRPr="007F71F3">
        <w:rPr>
          <w:rFonts w:ascii="Times New Roman" w:hAnsi="Times New Roman" w:cs="Times New Roman"/>
        </w:rPr>
        <w:t>Investigar de que forma os desastres de Mariana e Brumadinho evidenciam a negligência na fiscalização e na responsabilidade socioambiental das mineradoras envolvidas</w:t>
      </w:r>
      <w:r w:rsidR="007F71F3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="00206086" w:rsidRPr="00206086">
        <w:rPr>
          <w:rFonts w:ascii="Arial" w:hAnsi="Arial" w:cs="Arial"/>
          <w:sz w:val="28"/>
        </w:rPr>
        <w:t xml:space="preserve"> </w:t>
      </w:r>
      <w:r w:rsidR="00206086" w:rsidRPr="00206086">
        <w:rPr>
          <w:rFonts w:ascii="Times New Roman" w:hAnsi="Times New Roman" w:cs="Times New Roman"/>
          <w:bCs/>
        </w:rPr>
        <w:t xml:space="preserve">Como metodologia, trata-se de pesquisa bibliográfica e documental: levantamento de dados em fontes acadêmicas, jornalísticas, relatórios de organismos públicos e privados, decisões judiciais nacionais e internacionais. As autoras Cristina Serra e Daniela </w:t>
      </w:r>
      <w:proofErr w:type="spellStart"/>
      <w:r w:rsidR="00206086" w:rsidRPr="00206086">
        <w:rPr>
          <w:rFonts w:ascii="Times New Roman" w:hAnsi="Times New Roman" w:cs="Times New Roman"/>
          <w:bCs/>
        </w:rPr>
        <w:t>Arbex</w:t>
      </w:r>
      <w:proofErr w:type="spellEnd"/>
      <w:r w:rsidR="00206086" w:rsidRPr="00206086">
        <w:rPr>
          <w:rFonts w:ascii="Times New Roman" w:hAnsi="Times New Roman" w:cs="Times New Roman"/>
          <w:bCs/>
        </w:rPr>
        <w:t xml:space="preserve"> são utilizadas como referências de investigação jornalística que expõem falhas sistêmicas e efeitos humanos e ambientais desses acidentes.</w:t>
      </w:r>
      <w:r w:rsidR="00206086" w:rsidRPr="00206086">
        <w:rPr>
          <w:rFonts w:ascii="Times New Roman" w:hAnsi="Times New Roman" w:cs="Times New Roman"/>
          <w:b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="00206086">
        <w:rPr>
          <w:rFonts w:ascii="Times New Roman" w:hAnsi="Times New Roman" w:cs="Times New Roman"/>
        </w:rPr>
        <w:t xml:space="preserve"> O estudo identificou </w:t>
      </w:r>
      <w:r w:rsidR="00206086" w:rsidRPr="00206086">
        <w:rPr>
          <w:rFonts w:ascii="Times New Roman" w:hAnsi="Times New Roman" w:cs="Times New Roman"/>
        </w:rPr>
        <w:t>O estudo identificou negligência empresarial e omissão estatal como fatores centrais para o rompimento da barragem de Fundão, cujos impactos ambientais e sociais se estenderam do interior de Minas Gerais até o litoral do Espírito Santo. A persistência dessas falhas contribuiu para a repetição do desastre em Brumadinho, revelando a fragilidade das políticas de fiscalização e prevenção no setor minerário brasileiro.</w:t>
      </w:r>
      <w:r w:rsidR="00426D4A"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Conclusões:</w:t>
      </w:r>
      <w:r w:rsidRPr="00F9327E">
        <w:rPr>
          <w:rFonts w:ascii="Times New Roman" w:hAnsi="Times New Roman" w:cs="Times New Roman"/>
        </w:rPr>
        <w:t xml:space="preserve"> </w:t>
      </w:r>
      <w:r w:rsidR="00EB2B35" w:rsidRPr="00EB2B35">
        <w:rPr>
          <w:rFonts w:ascii="Times New Roman" w:hAnsi="Times New Roman" w:cs="Times New Roman"/>
        </w:rPr>
        <w:t xml:space="preserve">A </w:t>
      </w:r>
      <w:r w:rsidR="007F71F3">
        <w:rPr>
          <w:rFonts w:ascii="Times New Roman" w:hAnsi="Times New Roman" w:cs="Times New Roman"/>
        </w:rPr>
        <w:t xml:space="preserve">reincidência ocorre pela de aprendizado, ignorância dos alertas e impunidade, perpetuando o risco. Esses episódios devem ser marcos definitivos na reformulação das políticas públicas ambientais. É urgente garantir fiscalização rigorosa, transparência nos processos e um compromisso inegociável com a vida e o meio ambiente. </w:t>
      </w:r>
    </w:p>
    <w:p w14:paraId="0ADB4BFE" w14:textId="77777777" w:rsidR="00772559" w:rsidRPr="00F9327E" w:rsidRDefault="00772559" w:rsidP="007F71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0DFBC26B" w:rsidR="00285033" w:rsidRDefault="009B66A1" w:rsidP="007F71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9E19D4">
        <w:rPr>
          <w:rFonts w:ascii="Times New Roman" w:hAnsi="Times New Roman" w:cs="Times New Roman"/>
        </w:rPr>
        <w:t xml:space="preserve">desastre ambiental, </w:t>
      </w:r>
      <w:r w:rsidR="007F71F3">
        <w:rPr>
          <w:rFonts w:ascii="Times New Roman" w:hAnsi="Times New Roman" w:cs="Times New Roman"/>
        </w:rPr>
        <w:t>negligencia,</w:t>
      </w:r>
      <w:r w:rsidR="009E19D4">
        <w:rPr>
          <w:rFonts w:ascii="Times New Roman" w:hAnsi="Times New Roman" w:cs="Times New Roman"/>
        </w:rPr>
        <w:t xml:space="preserve"> Mariana, Brumadinho,</w:t>
      </w:r>
      <w:r w:rsidR="00772559">
        <w:rPr>
          <w:rFonts w:ascii="Times New Roman" w:hAnsi="Times New Roman" w:cs="Times New Roman"/>
        </w:rPr>
        <w:t xml:space="preserve"> Falhas, fiscalização</w:t>
      </w:r>
      <w:r w:rsidR="009E19D4">
        <w:rPr>
          <w:rFonts w:ascii="Times New Roman" w:hAnsi="Times New Roman" w:cs="Times New Roman"/>
        </w:rPr>
        <w:t xml:space="preserve"> </w:t>
      </w:r>
    </w:p>
    <w:p w14:paraId="560CA9E9" w14:textId="77777777" w:rsidR="009B66A1" w:rsidRPr="00F9327E" w:rsidRDefault="009B66A1" w:rsidP="007F71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 w:rsidSect="00772559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06086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72559"/>
    <w:rsid w:val="007A1399"/>
    <w:rsid w:val="007F71F3"/>
    <w:rsid w:val="00835B47"/>
    <w:rsid w:val="00872AC3"/>
    <w:rsid w:val="008E07AE"/>
    <w:rsid w:val="009610B4"/>
    <w:rsid w:val="009B66A1"/>
    <w:rsid w:val="009D4E1A"/>
    <w:rsid w:val="009E19D4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A6B52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Corpodetexto">
    <w:name w:val="Body Text"/>
    <w:basedOn w:val="Normal"/>
    <w:link w:val="CorpodetextoChar"/>
    <w:uiPriority w:val="99"/>
    <w:semiHidden/>
    <w:unhideWhenUsed/>
    <w:rsid w:val="002060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Gerente</cp:lastModifiedBy>
  <cp:revision>2</cp:revision>
  <dcterms:created xsi:type="dcterms:W3CDTF">2025-10-28T19:53:00Z</dcterms:created>
  <dcterms:modified xsi:type="dcterms:W3CDTF">2025-10-28T19:53:00Z</dcterms:modified>
</cp:coreProperties>
</file>