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52506" w14:textId="342E71CB" w:rsidR="00067013" w:rsidRDefault="78126CF9" w:rsidP="3A8C5F50">
      <w:pPr>
        <w:jc w:val="center"/>
      </w:pPr>
      <w:r w:rsidRPr="7D60209A">
        <w:rPr>
          <w:rFonts w:ascii="Times New Roman" w:eastAsia="Times New Roman" w:hAnsi="Times New Roman" w:cs="Times New Roman"/>
          <w:b/>
          <w:bCs/>
        </w:rPr>
        <w:t>DO CORPO IDEAL AO CORPO POSSIVEL: REFLEXÕES SOBRE CAPACITISMO E A CONSTRUÇÃO SOCIAL DA DEFICIÊNCIA.</w:t>
      </w:r>
      <w:r>
        <w:br/>
      </w:r>
      <w:r>
        <w:br/>
      </w:r>
      <w:r w:rsidRPr="7D60209A">
        <w:rPr>
          <w:rFonts w:ascii="Times New Roman" w:eastAsia="Times New Roman" w:hAnsi="Times New Roman" w:cs="Times New Roman"/>
        </w:rPr>
        <w:t>Junqueira, Guimarães Millena; Anuel, de Siqueira Araújo Nicoly; Rodrigues, de Matos Vera Lúcia.</w:t>
      </w:r>
      <w:r>
        <w:br/>
      </w:r>
    </w:p>
    <w:p w14:paraId="54B96835" w14:textId="224868E7" w:rsidR="00067013" w:rsidRDefault="063931D5" w:rsidP="7D60209A">
      <w:pPr>
        <w:widowControl w:val="0"/>
        <w:jc w:val="both"/>
        <w:rPr>
          <w:rFonts w:ascii="Times New Roman" w:eastAsia="Times New Roman" w:hAnsi="Times New Roman" w:cs="Times New Roman"/>
        </w:rPr>
      </w:pPr>
      <w:r w:rsidRPr="7D60209A">
        <w:rPr>
          <w:rFonts w:ascii="Times New Roman" w:eastAsia="Times New Roman" w:hAnsi="Times New Roman" w:cs="Times New Roman"/>
          <w:b/>
          <w:bCs/>
        </w:rPr>
        <w:t>Introdução:</w:t>
      </w:r>
      <w:r w:rsidR="404ADBF8" w:rsidRPr="7D60209A">
        <w:rPr>
          <w:rFonts w:ascii="Times New Roman" w:eastAsia="Times New Roman" w:hAnsi="Times New Roman" w:cs="Times New Roman"/>
        </w:rPr>
        <w:t xml:space="preserve"> O Brasil</w:t>
      </w:r>
      <w:r w:rsidR="6BFB5F13" w:rsidRPr="7D60209A">
        <w:rPr>
          <w:rFonts w:ascii="Times New Roman" w:eastAsia="Times New Roman" w:hAnsi="Times New Roman" w:cs="Times New Roman"/>
        </w:rPr>
        <w:t xml:space="preserve"> possui</w:t>
      </w:r>
      <w:r w:rsidR="404ADBF8" w:rsidRPr="7D60209A">
        <w:rPr>
          <w:rFonts w:ascii="Times New Roman" w:eastAsia="Times New Roman" w:hAnsi="Times New Roman" w:cs="Times New Roman"/>
        </w:rPr>
        <w:t xml:space="preserve"> </w:t>
      </w:r>
      <w:r w:rsidR="2DE02864" w:rsidRPr="7D60209A">
        <w:rPr>
          <w:rFonts w:ascii="Times New Roman" w:eastAsia="Times New Roman" w:hAnsi="Times New Roman" w:cs="Times New Roman"/>
        </w:rPr>
        <w:t>garantia regular aos</w:t>
      </w:r>
      <w:r w:rsidR="404ADBF8" w:rsidRPr="7D60209A">
        <w:rPr>
          <w:rFonts w:ascii="Times New Roman" w:eastAsia="Times New Roman" w:hAnsi="Times New Roman" w:cs="Times New Roman"/>
        </w:rPr>
        <w:t xml:space="preserve"> direitos das pessoas com deficiência. Em 2008, o país ratificou, com status de emenda constitucional, a Convenção sobre os Direitos das Pessoas com Deficiência (CDPD), adotada pela Organização das Nações Unidas (ONU), consolidando seu compromisso com a inclusão, a equidade e o respeito à dignidade humana. “Os Estados Partes reconhecerão que as pessoas com deficiência gozam de capacidade legal em igualdade de condições com as demais pessoas em todos os aspectos da vida.” (BRASIL, 2009, Art. 21, Cláusula 2). O termo deficiente é considerado pejorativo, pois reduz o sujeito à sua deficiência, enquanto pessoa com deficiência refere-se a uma característica entre tantas outras que o compõem, sem restringi-lo a um único aspecto. Essa forma de compreensão permite reconhecer o indivíduo em sua totalidade, valorizando suas habilidades, qualidades e potencial de desenvolvimento, ao assegurar o direito à equidade sem reduzi-lo aos seres humanos que apresentam falhas biológicas quanto a estrutura corporal típica da espécie humana, considerando-os parcialmente humanos.</w:t>
      </w:r>
      <w:r w:rsidR="58969598" w:rsidRPr="7D60209A">
        <w:rPr>
          <w:rFonts w:ascii="Times New Roman" w:eastAsia="Times New Roman" w:hAnsi="Times New Roman" w:cs="Times New Roman"/>
          <w:color w:val="000000" w:themeColor="text1"/>
        </w:rPr>
        <w:t xml:space="preserve"> </w:t>
      </w:r>
      <w:r w:rsidRPr="7D60209A">
        <w:rPr>
          <w:rFonts w:ascii="Times New Roman" w:eastAsia="Times New Roman" w:hAnsi="Times New Roman" w:cs="Times New Roman"/>
          <w:b/>
          <w:bCs/>
        </w:rPr>
        <w:t>Objetivo</w:t>
      </w:r>
      <w:r w:rsidR="7D64D0AD" w:rsidRPr="7D60209A">
        <w:rPr>
          <w:rFonts w:ascii="Times New Roman" w:eastAsia="Times New Roman" w:hAnsi="Times New Roman" w:cs="Times New Roman"/>
          <w:b/>
          <w:bCs/>
        </w:rPr>
        <w:t xml:space="preserve"> Geral</w:t>
      </w:r>
      <w:r w:rsidR="72E81E6F" w:rsidRPr="7D60209A">
        <w:rPr>
          <w:rFonts w:ascii="Times New Roman" w:eastAsia="Times New Roman" w:hAnsi="Times New Roman" w:cs="Times New Roman"/>
          <w:b/>
          <w:bCs/>
        </w:rPr>
        <w:t>:</w:t>
      </w:r>
      <w:r w:rsidRPr="7D60209A">
        <w:rPr>
          <w:rFonts w:ascii="Times New Roman" w:eastAsia="Times New Roman" w:hAnsi="Times New Roman" w:cs="Times New Roman"/>
        </w:rPr>
        <w:t xml:space="preserve"> </w:t>
      </w:r>
      <w:r w:rsidR="7F54272E" w:rsidRPr="7D60209A">
        <w:rPr>
          <w:rFonts w:ascii="Times New Roman" w:eastAsia="Times New Roman" w:hAnsi="Times New Roman" w:cs="Times New Roman"/>
        </w:rPr>
        <w:t>Estimular novas pesquisas e criticar a manutenção do sistema opressor baseado na cultura eugenista.</w:t>
      </w:r>
      <w:r w:rsidR="17A2EE19" w:rsidRPr="7D60209A">
        <w:rPr>
          <w:rFonts w:ascii="Times New Roman" w:eastAsia="Times New Roman" w:hAnsi="Times New Roman" w:cs="Times New Roman"/>
        </w:rPr>
        <w:t xml:space="preserve"> </w:t>
      </w:r>
      <w:r w:rsidRPr="7D60209A">
        <w:rPr>
          <w:rFonts w:ascii="Times New Roman" w:eastAsia="Times New Roman" w:hAnsi="Times New Roman" w:cs="Times New Roman"/>
          <w:b/>
          <w:bCs/>
        </w:rPr>
        <w:t>Metodologia:</w:t>
      </w:r>
      <w:r w:rsidRPr="7D60209A">
        <w:rPr>
          <w:rFonts w:ascii="Times New Roman" w:eastAsia="Times New Roman" w:hAnsi="Times New Roman" w:cs="Times New Roman"/>
        </w:rPr>
        <w:t xml:space="preserve"> O estudo adota o método de revisão bibliográfica integrativa,</w:t>
      </w:r>
      <w:r w:rsidR="429FF179" w:rsidRPr="7D60209A">
        <w:rPr>
          <w:rFonts w:ascii="Times New Roman" w:eastAsia="Times New Roman" w:hAnsi="Times New Roman" w:cs="Times New Roman"/>
        </w:rPr>
        <w:t xml:space="preserve"> que consiste </w:t>
      </w:r>
      <w:r w:rsidR="1BDBAB3A" w:rsidRPr="7D60209A">
        <w:rPr>
          <w:rFonts w:ascii="Times New Roman" w:eastAsia="Times New Roman" w:hAnsi="Times New Roman" w:cs="Times New Roman"/>
        </w:rPr>
        <w:t xml:space="preserve">em reunir, analisar e sintetizar resultados de pesquisas publicadas, </w:t>
      </w:r>
      <w:r w:rsidRPr="7D60209A">
        <w:rPr>
          <w:rFonts w:ascii="Times New Roman" w:eastAsia="Times New Roman" w:hAnsi="Times New Roman" w:cs="Times New Roman"/>
        </w:rPr>
        <w:t>na qual utilizou-se o método bola de neve afim de ampliar o levantamento de referências e identificar materiais de relevância nas fontes previamente selecionadas. Foram selecionados estudos que utilizam a palavra</w:t>
      </w:r>
      <w:r w:rsidR="37460361" w:rsidRPr="7D60209A">
        <w:rPr>
          <w:rFonts w:ascii="Times New Roman" w:eastAsia="Times New Roman" w:hAnsi="Times New Roman" w:cs="Times New Roman"/>
        </w:rPr>
        <w:t>s</w:t>
      </w:r>
      <w:r w:rsidRPr="7D60209A">
        <w:rPr>
          <w:rFonts w:ascii="Times New Roman" w:eastAsia="Times New Roman" w:hAnsi="Times New Roman" w:cs="Times New Roman"/>
        </w:rPr>
        <w:t>-chave "capacitismo"</w:t>
      </w:r>
      <w:r w:rsidR="40B93310" w:rsidRPr="7D60209A">
        <w:rPr>
          <w:rFonts w:ascii="Times New Roman" w:eastAsia="Times New Roman" w:hAnsi="Times New Roman" w:cs="Times New Roman"/>
        </w:rPr>
        <w:t xml:space="preserve"> e “inclusão”</w:t>
      </w:r>
      <w:r w:rsidRPr="7D60209A">
        <w:rPr>
          <w:rFonts w:ascii="Times New Roman" w:eastAsia="Times New Roman" w:hAnsi="Times New Roman" w:cs="Times New Roman"/>
        </w:rPr>
        <w:t xml:space="preserve"> em bases acadêmicas como Periódicos Capes, Oasisbr e Scielo. </w:t>
      </w:r>
      <w:r w:rsidRPr="7D60209A">
        <w:rPr>
          <w:rFonts w:ascii="Times New Roman" w:eastAsia="Times New Roman" w:hAnsi="Times New Roman" w:cs="Times New Roman"/>
          <w:b/>
          <w:bCs/>
        </w:rPr>
        <w:t xml:space="preserve">Resultados: </w:t>
      </w:r>
      <w:r w:rsidR="0739F460" w:rsidRPr="7D60209A">
        <w:rPr>
          <w:rFonts w:ascii="Times New Roman" w:eastAsia="Times New Roman" w:hAnsi="Times New Roman" w:cs="Times New Roman"/>
          <w:color w:val="000000" w:themeColor="text1"/>
        </w:rPr>
        <w:t xml:space="preserve">A partir </w:t>
      </w:r>
      <w:r w:rsidR="009159E0">
        <w:rPr>
          <w:rFonts w:ascii="Times New Roman" w:eastAsia="Times New Roman" w:hAnsi="Times New Roman" w:cs="Times New Roman"/>
          <w:color w:val="000000" w:themeColor="text1"/>
        </w:rPr>
        <w:t>do estudo</w:t>
      </w:r>
      <w:r w:rsidR="0739F460" w:rsidRPr="7D60209A">
        <w:rPr>
          <w:rFonts w:ascii="Times New Roman" w:eastAsia="Times New Roman" w:hAnsi="Times New Roman" w:cs="Times New Roman"/>
          <w:color w:val="000000" w:themeColor="text1"/>
        </w:rPr>
        <w:t xml:space="preserve"> identificou-se que o conceito de deficiência não se modificou aos longos dos anos, logo o capacitismo, em sua totalidade, pode ser identificado por meio de diversas barreiras presentes no ambiente social e numa cultura que idealiza corpos. Dentre tais barreiras destacam-se atitudes capacitistas relacionadas a segregação e a integração, ou seja, exclusão de pessoas deficientes ou participação parcial na sociedade, de modo que o indivíduo precise se adaptar ao ambiente, sem participar ou pertencer. É necessário comprometimento com a aceitação do novo e rejeição das formas de discriminação direcionadas a qualquer indivíduo</w:t>
      </w:r>
      <w:r w:rsidR="45B24645" w:rsidRPr="7D60209A">
        <w:rPr>
          <w:rFonts w:ascii="Times New Roman" w:eastAsia="Times New Roman" w:hAnsi="Times New Roman" w:cs="Times New Roman"/>
          <w:color w:val="000000" w:themeColor="text1"/>
        </w:rPr>
        <w:t>.</w:t>
      </w:r>
      <w:r w:rsidR="0739F460" w:rsidRPr="7D60209A">
        <w:rPr>
          <w:rFonts w:ascii="Times New Roman" w:eastAsia="Times New Roman" w:hAnsi="Times New Roman" w:cs="Times New Roman"/>
          <w:color w:val="000000" w:themeColor="text1"/>
        </w:rPr>
        <w:t xml:space="preserve"> </w:t>
      </w:r>
      <w:r w:rsidR="0739F460" w:rsidRPr="7D60209A">
        <w:rPr>
          <w:rFonts w:ascii="Times New Roman" w:eastAsia="Times New Roman" w:hAnsi="Times New Roman" w:cs="Times New Roman"/>
          <w:b/>
          <w:bCs/>
          <w:color w:val="000000" w:themeColor="text1"/>
        </w:rPr>
        <w:t xml:space="preserve">Conclusão: </w:t>
      </w:r>
      <w:r w:rsidR="007D4F17">
        <w:rPr>
          <w:rFonts w:ascii="Times New Roman" w:eastAsia="Times New Roman" w:hAnsi="Times New Roman" w:cs="Times New Roman"/>
          <w:color w:val="000000" w:themeColor="text1"/>
        </w:rPr>
        <w:t xml:space="preserve">O </w:t>
      </w:r>
      <w:r w:rsidR="006B0781">
        <w:rPr>
          <w:rFonts w:ascii="Times New Roman" w:eastAsia="Times New Roman" w:hAnsi="Times New Roman" w:cs="Times New Roman"/>
          <w:color w:val="000000" w:themeColor="text1"/>
        </w:rPr>
        <w:t>estudo</w:t>
      </w:r>
      <w:r w:rsidR="007D4F17">
        <w:rPr>
          <w:rFonts w:ascii="Times New Roman" w:eastAsia="Times New Roman" w:hAnsi="Times New Roman" w:cs="Times New Roman"/>
          <w:color w:val="000000" w:themeColor="text1"/>
        </w:rPr>
        <w:t xml:space="preserve"> evidenciou que</w:t>
      </w:r>
      <w:r w:rsidR="00AC42C9" w:rsidRPr="00AC42C9">
        <w:rPr>
          <w:rFonts w:ascii="Times New Roman" w:eastAsia="Times New Roman" w:hAnsi="Times New Roman" w:cs="Times New Roman"/>
          <w:color w:val="000000" w:themeColor="text1"/>
        </w:rPr>
        <w:t xml:space="preserve"> apesar dos avanços legais e do reconhecimento dos direitos das pessoas com deficiência, o capacitismo permanece nas estruturas sociais culturais e institucionais. A sociedade continua a reproduzir padrões que idealizam corpos e capacidades, reforça práticas excludentes e integradoras em vez de promover a inclusão. A compreensão da deficiência como uma característica humana e não como falha é essencial para a construção de uma cultura de fato inclusiva e pertencente. Assim, torna-se necessário o reconhecimento as pessoas com deficiência como sujeito de direitos, autonomia e pertencimento social.</w:t>
      </w:r>
      <w:r w:rsidR="46DADFA1" w:rsidRPr="7D60209A">
        <w:rPr>
          <w:rFonts w:ascii="Times New Roman" w:eastAsia="Times New Roman" w:hAnsi="Times New Roman" w:cs="Times New Roman"/>
          <w:color w:val="000000" w:themeColor="text1"/>
        </w:rPr>
        <w:t xml:space="preserve"> </w:t>
      </w:r>
      <w:r w:rsidRPr="7D60209A">
        <w:rPr>
          <w:rFonts w:ascii="Times New Roman" w:eastAsia="Times New Roman" w:hAnsi="Times New Roman" w:cs="Times New Roman"/>
          <w:b/>
          <w:bCs/>
        </w:rPr>
        <w:t>Palavra</w:t>
      </w:r>
      <w:r w:rsidR="15CC374B" w:rsidRPr="7D60209A">
        <w:rPr>
          <w:rFonts w:ascii="Times New Roman" w:eastAsia="Times New Roman" w:hAnsi="Times New Roman" w:cs="Times New Roman"/>
          <w:b/>
          <w:bCs/>
        </w:rPr>
        <w:t>s</w:t>
      </w:r>
      <w:r w:rsidRPr="7D60209A">
        <w:rPr>
          <w:rFonts w:ascii="Times New Roman" w:eastAsia="Times New Roman" w:hAnsi="Times New Roman" w:cs="Times New Roman"/>
          <w:b/>
          <w:bCs/>
        </w:rPr>
        <w:t>-chave</w:t>
      </w:r>
      <w:r w:rsidRPr="7D60209A">
        <w:rPr>
          <w:rFonts w:ascii="Times New Roman" w:eastAsia="Times New Roman" w:hAnsi="Times New Roman" w:cs="Times New Roman"/>
        </w:rPr>
        <w:t>: capacitismo</w:t>
      </w:r>
      <w:r w:rsidR="0D289A75" w:rsidRPr="7D60209A">
        <w:rPr>
          <w:rFonts w:ascii="Times New Roman" w:eastAsia="Times New Roman" w:hAnsi="Times New Roman" w:cs="Times New Roman"/>
        </w:rPr>
        <w:t xml:space="preserve"> e inclusão.</w:t>
      </w:r>
    </w:p>
    <w:p w14:paraId="1E207724" w14:textId="4BA5CEB2" w:rsidR="00067013" w:rsidRDefault="00067013" w:rsidP="3A8C5F50">
      <w:pPr>
        <w:jc w:val="both"/>
        <w:rPr>
          <w:rFonts w:ascii="Times New Roman" w:eastAsia="Times New Roman" w:hAnsi="Times New Roman" w:cs="Times New Roman"/>
        </w:rPr>
      </w:pPr>
    </w:p>
    <w:sectPr w:rsidR="00067013">
      <w:headerReference w:type="default" r:id="rId6"/>
      <w:foot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4B60A" w14:textId="77777777" w:rsidR="00154CEE" w:rsidRDefault="00154CEE">
      <w:pPr>
        <w:spacing w:after="0" w:line="240" w:lineRule="auto"/>
      </w:pPr>
      <w:r>
        <w:separator/>
      </w:r>
    </w:p>
  </w:endnote>
  <w:endnote w:type="continuationSeparator" w:id="0">
    <w:p w14:paraId="368C53FD" w14:textId="77777777" w:rsidR="00154CEE" w:rsidRDefault="00154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A8C5F50" w14:paraId="3A3B7D34" w14:textId="77777777" w:rsidTr="3A8C5F50">
      <w:trPr>
        <w:trHeight w:val="300"/>
      </w:trPr>
      <w:tc>
        <w:tcPr>
          <w:tcW w:w="3005" w:type="dxa"/>
        </w:tcPr>
        <w:p w14:paraId="4A70C2A1" w14:textId="6E50E83C" w:rsidR="3A8C5F50" w:rsidRDefault="3A8C5F50" w:rsidP="3A8C5F50">
          <w:pPr>
            <w:pStyle w:val="Cabealho"/>
            <w:ind w:left="-115"/>
          </w:pPr>
        </w:p>
      </w:tc>
      <w:tc>
        <w:tcPr>
          <w:tcW w:w="3005" w:type="dxa"/>
        </w:tcPr>
        <w:p w14:paraId="50B2F013" w14:textId="13C6F4EA" w:rsidR="3A8C5F50" w:rsidRDefault="3A8C5F50" w:rsidP="3A8C5F50">
          <w:pPr>
            <w:pStyle w:val="Cabealho"/>
            <w:jc w:val="center"/>
          </w:pPr>
        </w:p>
      </w:tc>
      <w:tc>
        <w:tcPr>
          <w:tcW w:w="3005" w:type="dxa"/>
        </w:tcPr>
        <w:p w14:paraId="728D6E52" w14:textId="6B5C2FA3" w:rsidR="3A8C5F50" w:rsidRDefault="3A8C5F50" w:rsidP="3A8C5F50">
          <w:pPr>
            <w:pStyle w:val="Cabealho"/>
            <w:ind w:right="-115"/>
            <w:jc w:val="right"/>
          </w:pPr>
        </w:p>
      </w:tc>
    </w:tr>
  </w:tbl>
  <w:p w14:paraId="4C5FA5BA" w14:textId="11847150" w:rsidR="3A8C5F50" w:rsidRDefault="3A8C5F50" w:rsidP="3A8C5F5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15728" w14:textId="77777777" w:rsidR="00154CEE" w:rsidRDefault="00154CEE">
      <w:pPr>
        <w:spacing w:after="0" w:line="240" w:lineRule="auto"/>
      </w:pPr>
      <w:r>
        <w:separator/>
      </w:r>
    </w:p>
  </w:footnote>
  <w:footnote w:type="continuationSeparator" w:id="0">
    <w:p w14:paraId="38FCA895" w14:textId="77777777" w:rsidR="00154CEE" w:rsidRDefault="00154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A8C5F50" w14:paraId="0316DC2C" w14:textId="77777777" w:rsidTr="3A8C5F50">
      <w:trPr>
        <w:trHeight w:val="300"/>
      </w:trPr>
      <w:tc>
        <w:tcPr>
          <w:tcW w:w="3005" w:type="dxa"/>
        </w:tcPr>
        <w:p w14:paraId="480DFEAD" w14:textId="56C49F3C" w:rsidR="3A8C5F50" w:rsidRDefault="3A8C5F50" w:rsidP="3A8C5F50">
          <w:pPr>
            <w:pStyle w:val="Cabealho"/>
            <w:ind w:left="-115"/>
          </w:pPr>
        </w:p>
      </w:tc>
      <w:tc>
        <w:tcPr>
          <w:tcW w:w="3005" w:type="dxa"/>
        </w:tcPr>
        <w:p w14:paraId="39721B95" w14:textId="0BC45230" w:rsidR="3A8C5F50" w:rsidRDefault="3A8C5F50" w:rsidP="3A8C5F50">
          <w:pPr>
            <w:pStyle w:val="Cabealho"/>
            <w:jc w:val="center"/>
          </w:pPr>
        </w:p>
      </w:tc>
      <w:tc>
        <w:tcPr>
          <w:tcW w:w="3005" w:type="dxa"/>
        </w:tcPr>
        <w:p w14:paraId="116D22C9" w14:textId="6AC2170A" w:rsidR="3A8C5F50" w:rsidRDefault="3A8C5F50" w:rsidP="3A8C5F50">
          <w:pPr>
            <w:pStyle w:val="Cabealho"/>
            <w:ind w:right="-115"/>
            <w:jc w:val="right"/>
          </w:pPr>
        </w:p>
      </w:tc>
    </w:tr>
  </w:tbl>
  <w:p w14:paraId="1117DD4A" w14:textId="03FF0099" w:rsidR="3A8C5F50" w:rsidRDefault="3A8C5F50" w:rsidP="3A8C5F5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01A002"/>
    <w:rsid w:val="00067013"/>
    <w:rsid w:val="00154CEE"/>
    <w:rsid w:val="00210E5A"/>
    <w:rsid w:val="0025435E"/>
    <w:rsid w:val="004149D5"/>
    <w:rsid w:val="004C5AD8"/>
    <w:rsid w:val="0054153A"/>
    <w:rsid w:val="006A1D78"/>
    <w:rsid w:val="006B0781"/>
    <w:rsid w:val="007D4F17"/>
    <w:rsid w:val="009159E0"/>
    <w:rsid w:val="009E4477"/>
    <w:rsid w:val="00AAD38B"/>
    <w:rsid w:val="00AC42C9"/>
    <w:rsid w:val="00B20163"/>
    <w:rsid w:val="00BE35AA"/>
    <w:rsid w:val="00C620B3"/>
    <w:rsid w:val="00D96267"/>
    <w:rsid w:val="01A74377"/>
    <w:rsid w:val="022C8F70"/>
    <w:rsid w:val="048F82D3"/>
    <w:rsid w:val="063931D5"/>
    <w:rsid w:val="0739F460"/>
    <w:rsid w:val="074C2F13"/>
    <w:rsid w:val="0987301E"/>
    <w:rsid w:val="09FFFBF8"/>
    <w:rsid w:val="0A79EA06"/>
    <w:rsid w:val="0A9BBDDC"/>
    <w:rsid w:val="0D289A75"/>
    <w:rsid w:val="0F06C51C"/>
    <w:rsid w:val="0FB0D154"/>
    <w:rsid w:val="13287F6F"/>
    <w:rsid w:val="14F99F82"/>
    <w:rsid w:val="1521E25E"/>
    <w:rsid w:val="15514A2F"/>
    <w:rsid w:val="15CC374B"/>
    <w:rsid w:val="160B7783"/>
    <w:rsid w:val="16AFB46D"/>
    <w:rsid w:val="17A2EE19"/>
    <w:rsid w:val="18D0C2BB"/>
    <w:rsid w:val="195162B6"/>
    <w:rsid w:val="19F4D753"/>
    <w:rsid w:val="1B2399AA"/>
    <w:rsid w:val="1B47AE50"/>
    <w:rsid w:val="1B49FC61"/>
    <w:rsid w:val="1B86475E"/>
    <w:rsid w:val="1BDBAB3A"/>
    <w:rsid w:val="1D312176"/>
    <w:rsid w:val="1D90CC31"/>
    <w:rsid w:val="25E0768C"/>
    <w:rsid w:val="264F3589"/>
    <w:rsid w:val="276D3AD3"/>
    <w:rsid w:val="27AB92CD"/>
    <w:rsid w:val="28493166"/>
    <w:rsid w:val="2855B47D"/>
    <w:rsid w:val="290FDE37"/>
    <w:rsid w:val="2A2D7A0D"/>
    <w:rsid w:val="2BB4646F"/>
    <w:rsid w:val="2BFF436E"/>
    <w:rsid w:val="2D1222DE"/>
    <w:rsid w:val="2DB342F6"/>
    <w:rsid w:val="2DE02864"/>
    <w:rsid w:val="2FE700DD"/>
    <w:rsid w:val="30627A2D"/>
    <w:rsid w:val="319B75DA"/>
    <w:rsid w:val="31DD859C"/>
    <w:rsid w:val="35226F3A"/>
    <w:rsid w:val="35BAD342"/>
    <w:rsid w:val="37460361"/>
    <w:rsid w:val="3A8C5F50"/>
    <w:rsid w:val="3B0FC76F"/>
    <w:rsid w:val="3D7BC846"/>
    <w:rsid w:val="404ADBF8"/>
    <w:rsid w:val="40B93310"/>
    <w:rsid w:val="40F482FF"/>
    <w:rsid w:val="429FF179"/>
    <w:rsid w:val="43696796"/>
    <w:rsid w:val="4405EEDD"/>
    <w:rsid w:val="45B24645"/>
    <w:rsid w:val="4663654C"/>
    <w:rsid w:val="46DADFA1"/>
    <w:rsid w:val="46DC0C21"/>
    <w:rsid w:val="4DAA8431"/>
    <w:rsid w:val="4E90F1AF"/>
    <w:rsid w:val="50794EE8"/>
    <w:rsid w:val="50A2A9AC"/>
    <w:rsid w:val="5233B6D1"/>
    <w:rsid w:val="5605DE2B"/>
    <w:rsid w:val="567E1B4B"/>
    <w:rsid w:val="58459562"/>
    <w:rsid w:val="58969598"/>
    <w:rsid w:val="58A3F1D8"/>
    <w:rsid w:val="5B2D2185"/>
    <w:rsid w:val="5C0527FF"/>
    <w:rsid w:val="5CF9504E"/>
    <w:rsid w:val="5DCD112F"/>
    <w:rsid w:val="61ED6C95"/>
    <w:rsid w:val="628A1D39"/>
    <w:rsid w:val="62B4893F"/>
    <w:rsid w:val="632E2436"/>
    <w:rsid w:val="634C9A06"/>
    <w:rsid w:val="63984DF5"/>
    <w:rsid w:val="63B74245"/>
    <w:rsid w:val="6541764D"/>
    <w:rsid w:val="656FAA67"/>
    <w:rsid w:val="65A34BD9"/>
    <w:rsid w:val="69B81B1C"/>
    <w:rsid w:val="69C85720"/>
    <w:rsid w:val="6B273F41"/>
    <w:rsid w:val="6B29458A"/>
    <w:rsid w:val="6BFB5F13"/>
    <w:rsid w:val="6C01A002"/>
    <w:rsid w:val="6F273421"/>
    <w:rsid w:val="708F1474"/>
    <w:rsid w:val="71DF70E4"/>
    <w:rsid w:val="71F025B7"/>
    <w:rsid w:val="72E81E6F"/>
    <w:rsid w:val="7430167D"/>
    <w:rsid w:val="751E1B96"/>
    <w:rsid w:val="7654F157"/>
    <w:rsid w:val="78126CF9"/>
    <w:rsid w:val="78A4C786"/>
    <w:rsid w:val="7CFF3CFB"/>
    <w:rsid w:val="7D60209A"/>
    <w:rsid w:val="7D618CF6"/>
    <w:rsid w:val="7D64D0AD"/>
    <w:rsid w:val="7EC9A672"/>
    <w:rsid w:val="7F54272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1A002"/>
  <w15:chartTrackingRefBased/>
  <w15:docId w15:val="{D87E5825-61A0-F44B-8BBE-A631F550D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uiPriority w:val="99"/>
    <w:unhideWhenUsed/>
    <w:rsid w:val="3A8C5F50"/>
    <w:pPr>
      <w:tabs>
        <w:tab w:val="center" w:pos="4680"/>
        <w:tab w:val="right" w:pos="9360"/>
      </w:tabs>
      <w:spacing w:after="0" w:line="240" w:lineRule="auto"/>
    </w:pPr>
  </w:style>
  <w:style w:type="paragraph" w:styleId="Rodap">
    <w:name w:val="footer"/>
    <w:basedOn w:val="Normal"/>
    <w:uiPriority w:val="99"/>
    <w:unhideWhenUsed/>
    <w:rsid w:val="3A8C5F50"/>
    <w:pPr>
      <w:tabs>
        <w:tab w:val="center" w:pos="4680"/>
        <w:tab w:val="right" w:pos="9360"/>
      </w:tabs>
      <w:spacing w:after="0" w:line="240" w:lineRule="auto"/>
    </w:p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505</Words>
  <Characters>2733</Characters>
  <Application>Microsoft Office Word</Application>
  <DocSecurity>0</DocSecurity>
  <Lines>22</Lines>
  <Paragraphs>6</Paragraphs>
  <ScaleCrop>false</ScaleCrop>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Nicoly Anuel</dc:creator>
  <cp:keywords/>
  <dc:description/>
  <cp:lastModifiedBy>Nicoly Anuel</cp:lastModifiedBy>
  <cp:revision>2</cp:revision>
  <dcterms:created xsi:type="dcterms:W3CDTF">2025-10-29T00:11:00Z</dcterms:created>
  <dcterms:modified xsi:type="dcterms:W3CDTF">2025-10-29T00:11:00Z</dcterms:modified>
</cp:coreProperties>
</file>