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8CFC" w14:textId="6DC6E2D0" w:rsidR="009B66A1" w:rsidRDefault="009B75F7" w:rsidP="00DD4CF3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9B75F7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Entre o lar e a escola: o </w:t>
      </w:r>
      <w:proofErr w:type="spellStart"/>
      <w:r w:rsidRPr="009B75F7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habitus</w:t>
      </w:r>
      <w:proofErr w:type="spellEnd"/>
      <w:r w:rsidRPr="009B75F7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 familiar e as manifestações de bullying.</w:t>
      </w:r>
    </w:p>
    <w:p w14:paraId="2B4EB0C0" w14:textId="77777777" w:rsidR="009B75F7" w:rsidRDefault="009B75F7" w:rsidP="00DD4CF3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</w:p>
    <w:p w14:paraId="1D149378" w14:textId="2E76E76B" w:rsidR="009B75F7" w:rsidRDefault="009B75F7" w:rsidP="009B75F7">
      <w:pPr>
        <w:pStyle w:val="Corpo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Gonçalves, Thamiris Mirian, </w:t>
      </w:r>
      <w:r w:rsidRPr="009B75F7">
        <w:rPr>
          <w:rFonts w:ascii="Times New Roman" w:hAnsi="Times New Roman" w:cs="Times New Roman"/>
          <w:b/>
          <w:bCs/>
          <w:sz w:val="24"/>
          <w:szCs w:val="24"/>
        </w:rPr>
        <w:t>Me. Leandro Ferreira Santos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106D339" w14:textId="77777777" w:rsidR="009B75F7" w:rsidRDefault="009B75F7" w:rsidP="00DD4CF3">
      <w:pPr>
        <w:pStyle w:val="Corpo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5E176" w14:textId="2298AF37" w:rsidR="009B66A1" w:rsidRDefault="009B75F7" w:rsidP="009B75F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B75F7">
        <w:rPr>
          <w:rFonts w:ascii="Times New Roman" w:hAnsi="Times New Roman" w:cs="Times New Roman"/>
        </w:rPr>
        <w:t xml:space="preserve">O bullying constitui uma das formas mais recorrentes e preocupantes de violência no ambiente escolar, afetando o desenvolvimento emocional, social e acadêmico de crianças e adolescentes. Compreendido como um fenômeno relacional e multifatorial, ele ultrapassa os limites das interações escolares, refletindo também o contexto familiar e sociocultural em que os estudantes estão inseridos. Este estudo tem como objetivo analisar de que maneira o </w:t>
      </w:r>
      <w:proofErr w:type="spellStart"/>
      <w:r w:rsidRPr="009B75F7">
        <w:rPr>
          <w:rFonts w:ascii="Times New Roman" w:hAnsi="Times New Roman" w:cs="Times New Roman"/>
          <w:i/>
          <w:iCs/>
        </w:rPr>
        <w:t>habitus</w:t>
      </w:r>
      <w:proofErr w:type="spellEnd"/>
      <w:r w:rsidRPr="009B75F7">
        <w:rPr>
          <w:rFonts w:ascii="Times New Roman" w:hAnsi="Times New Roman" w:cs="Times New Roman"/>
        </w:rPr>
        <w:t xml:space="preserve"> familiar, conforme a teoria proposta por Pierre Bourdieu, influencia as manifestações de bullying no espaço escolar, considerando que a família é o primeiro núcleo de socialização e o principal mediador na formação de valores e comportamentos. Segundo Bourdieu (1996), o </w:t>
      </w:r>
      <w:proofErr w:type="spellStart"/>
      <w:r w:rsidRPr="009B75F7">
        <w:rPr>
          <w:rFonts w:ascii="Times New Roman" w:hAnsi="Times New Roman" w:cs="Times New Roman"/>
          <w:i/>
          <w:iCs/>
        </w:rPr>
        <w:t>habitus</w:t>
      </w:r>
      <w:proofErr w:type="spellEnd"/>
      <w:r w:rsidRPr="009B75F7">
        <w:rPr>
          <w:rFonts w:ascii="Times New Roman" w:hAnsi="Times New Roman" w:cs="Times New Roman"/>
        </w:rPr>
        <w:t xml:space="preserve"> é um conjunto de disposições duráveis e transponíveis, construído socialmente, que orienta as formas de perceber, pensar e agir no mundo. Assim, os modos de convivência e os padrões internalizados no ambiente doméstico tendem a se reproduzir nas práticas escolares, podendo reforçar tanto atitudes empáticas quanto comportamentos agressivos. A pesquisa foi conduzida por meio de uma revisão bibliográfica de caráter qualitativo, com base em livros e artigos científicos publicados entre 2019 e 2025, disponíveis em plataformas como Google Acadêmico, </w:t>
      </w:r>
      <w:proofErr w:type="spellStart"/>
      <w:r w:rsidRPr="009B75F7">
        <w:rPr>
          <w:rFonts w:ascii="Times New Roman" w:hAnsi="Times New Roman" w:cs="Times New Roman"/>
        </w:rPr>
        <w:t>Scielo</w:t>
      </w:r>
      <w:proofErr w:type="spellEnd"/>
      <w:r w:rsidRPr="009B75F7">
        <w:rPr>
          <w:rFonts w:ascii="Times New Roman" w:hAnsi="Times New Roman" w:cs="Times New Roman"/>
        </w:rPr>
        <w:t xml:space="preserve"> e revistas da área de Psicologia e Educação. Os resultados indicam que a ausência de diálogo, a negligência emocional e práticas autoritárias no ambiente familiar estão associadas à reprodução de comportamentos violentos na escola, enquanto relações baseadas na empatia, no respeito e no acompanhamento parental promovem interações mais saudáveis. De acordo com a Pesquisa Nacional de Saúde do Escolar (</w:t>
      </w:r>
      <w:proofErr w:type="spellStart"/>
      <w:r w:rsidRPr="009B75F7">
        <w:rPr>
          <w:rFonts w:ascii="Times New Roman" w:hAnsi="Times New Roman" w:cs="Times New Roman"/>
        </w:rPr>
        <w:t>PeNSE</w:t>
      </w:r>
      <w:proofErr w:type="spellEnd"/>
      <w:r w:rsidRPr="009B75F7">
        <w:rPr>
          <w:rFonts w:ascii="Times New Roman" w:hAnsi="Times New Roman" w:cs="Times New Roman"/>
        </w:rPr>
        <w:t xml:space="preserve">, IBGE, 2019), cerca de 23% dos estudantes entre 13 e 17 anos relataram ter sido vítimas de humilhações ou ofensas por colegas, evidenciando a relevância social do tema. Observa-se também que a falta de comunicação entre escola e família dificulta a identificação precoce desses comportamentos, enquanto a atuação integrada favorece estratégias preventivas e educativas. A discussão dos resultados, à luz de autores como Cordeiro (2024), Soprani et al. (2024) e Silva (2024), reforça a necessidade de políticas intersetoriais que envolvam família, escola e comunidade, buscando promover uma cultura de paz e respeito mútuo. Conclui-se que o </w:t>
      </w:r>
      <w:proofErr w:type="spellStart"/>
      <w:r w:rsidRPr="009B75F7">
        <w:rPr>
          <w:rFonts w:ascii="Times New Roman" w:hAnsi="Times New Roman" w:cs="Times New Roman"/>
          <w:i/>
          <w:iCs/>
        </w:rPr>
        <w:t>habitus</w:t>
      </w:r>
      <w:proofErr w:type="spellEnd"/>
      <w:r w:rsidRPr="009B75F7">
        <w:rPr>
          <w:rFonts w:ascii="Times New Roman" w:hAnsi="Times New Roman" w:cs="Times New Roman"/>
        </w:rPr>
        <w:t xml:space="preserve"> familiar exerce papel decisivo na construção das relações sociais escolares, podendo contribuir tanto para a manutenção quanto para o enfrentamento do bullying. Compreender essa dinâmica possibilita à Psicologia Escolar propor intervenções mais eficazes, baseadas no fortalecimento dos vínculos familiares e no desenvolvimento socioemocional dos estudantes.</w:t>
      </w:r>
    </w:p>
    <w:p w14:paraId="656BEC46" w14:textId="77777777" w:rsidR="009B75F7" w:rsidRPr="009B75F7" w:rsidRDefault="009B75F7" w:rsidP="009B75F7">
      <w:pPr>
        <w:spacing w:line="360" w:lineRule="auto"/>
        <w:jc w:val="both"/>
        <w:rPr>
          <w:rFonts w:ascii="Times New Roman" w:hAnsi="Times New Roman" w:cs="Times New Roman"/>
        </w:rPr>
      </w:pPr>
      <w:r w:rsidRPr="009B75F7">
        <w:rPr>
          <w:rFonts w:ascii="Times New Roman" w:hAnsi="Times New Roman" w:cs="Times New Roman"/>
          <w:b/>
          <w:bCs/>
        </w:rPr>
        <w:t>Palavras-chave:</w:t>
      </w:r>
      <w:r w:rsidRPr="009B75F7">
        <w:rPr>
          <w:rFonts w:ascii="Times New Roman" w:hAnsi="Times New Roman" w:cs="Times New Roman"/>
        </w:rPr>
        <w:t xml:space="preserve"> </w:t>
      </w:r>
      <w:proofErr w:type="spellStart"/>
      <w:r w:rsidRPr="009B75F7">
        <w:rPr>
          <w:rFonts w:ascii="Times New Roman" w:hAnsi="Times New Roman" w:cs="Times New Roman"/>
        </w:rPr>
        <w:t>habitus</w:t>
      </w:r>
      <w:proofErr w:type="spellEnd"/>
      <w:r w:rsidRPr="009B75F7">
        <w:rPr>
          <w:rFonts w:ascii="Times New Roman" w:hAnsi="Times New Roman" w:cs="Times New Roman"/>
        </w:rPr>
        <w:t>; família; bullying; escola; convivência.</w:t>
      </w:r>
    </w:p>
    <w:p w14:paraId="6D2CC819" w14:textId="389F54F6" w:rsidR="009B75F7" w:rsidRPr="00F9327E" w:rsidRDefault="009B75F7" w:rsidP="000D45A8">
      <w:pPr>
        <w:spacing w:line="360" w:lineRule="auto"/>
        <w:rPr>
          <w:rFonts w:ascii="Times New Roman" w:hAnsi="Times New Roman" w:cs="Times New Roman"/>
        </w:rPr>
      </w:pPr>
      <w:r w:rsidRPr="009B75F7">
        <w:rPr>
          <w:rFonts w:ascii="Times New Roman" w:hAnsi="Times New Roman" w:cs="Times New Roman"/>
          <w:b/>
          <w:bCs/>
        </w:rPr>
        <w:t>Referência:</w:t>
      </w:r>
      <w:r w:rsidRPr="009B75F7">
        <w:rPr>
          <w:rFonts w:ascii="Times New Roman" w:hAnsi="Times New Roman" w:cs="Times New Roman"/>
        </w:rPr>
        <w:br/>
        <w:t xml:space="preserve">BOURDIEU, P. </w:t>
      </w:r>
      <w:r w:rsidRPr="009B75F7">
        <w:rPr>
          <w:rFonts w:ascii="Times New Roman" w:hAnsi="Times New Roman" w:cs="Times New Roman"/>
          <w:i/>
          <w:iCs/>
        </w:rPr>
        <w:t>Razões práticas: sobre a teoria da ação.</w:t>
      </w:r>
      <w:r w:rsidRPr="009B75F7">
        <w:rPr>
          <w:rFonts w:ascii="Times New Roman" w:hAnsi="Times New Roman" w:cs="Times New Roman"/>
        </w:rPr>
        <w:t xml:space="preserve"> Campinas: Papirus, 1996</w:t>
      </w:r>
      <w:r w:rsidR="000D45A8">
        <w:rPr>
          <w:rFonts w:ascii="Times New Roman" w:hAnsi="Times New Roman" w:cs="Times New Roman"/>
        </w:rPr>
        <w:t xml:space="preserve">. </w:t>
      </w:r>
    </w:p>
    <w:sectPr w:rsidR="009B75F7" w:rsidRPr="00F9327E" w:rsidSect="000D45A8"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57461"/>
    <w:rsid w:val="000831DA"/>
    <w:rsid w:val="000955A4"/>
    <w:rsid w:val="00096140"/>
    <w:rsid w:val="000D45A8"/>
    <w:rsid w:val="000F546A"/>
    <w:rsid w:val="00135450"/>
    <w:rsid w:val="00143532"/>
    <w:rsid w:val="00256047"/>
    <w:rsid w:val="0028331E"/>
    <w:rsid w:val="00284F42"/>
    <w:rsid w:val="00285033"/>
    <w:rsid w:val="002F38D8"/>
    <w:rsid w:val="0038516B"/>
    <w:rsid w:val="003F3DD8"/>
    <w:rsid w:val="00426D4A"/>
    <w:rsid w:val="005E3569"/>
    <w:rsid w:val="00635F02"/>
    <w:rsid w:val="00676259"/>
    <w:rsid w:val="006B5E00"/>
    <w:rsid w:val="006B75C6"/>
    <w:rsid w:val="00752100"/>
    <w:rsid w:val="007A1399"/>
    <w:rsid w:val="00835B47"/>
    <w:rsid w:val="00872AC3"/>
    <w:rsid w:val="008E07AE"/>
    <w:rsid w:val="009610B4"/>
    <w:rsid w:val="009B66A1"/>
    <w:rsid w:val="009B75F7"/>
    <w:rsid w:val="009D4E1A"/>
    <w:rsid w:val="00A0406F"/>
    <w:rsid w:val="00A159C9"/>
    <w:rsid w:val="00A71879"/>
    <w:rsid w:val="00AB1218"/>
    <w:rsid w:val="00AD2C36"/>
    <w:rsid w:val="00B96B9D"/>
    <w:rsid w:val="00BC4105"/>
    <w:rsid w:val="00C83F59"/>
    <w:rsid w:val="00CD79D7"/>
    <w:rsid w:val="00CE72A0"/>
    <w:rsid w:val="00D059F2"/>
    <w:rsid w:val="00D3415F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' Thamiris</cp:lastModifiedBy>
  <cp:revision>4</cp:revision>
  <dcterms:created xsi:type="dcterms:W3CDTF">2025-10-28T00:28:00Z</dcterms:created>
  <dcterms:modified xsi:type="dcterms:W3CDTF">2025-10-28T15:56:00Z</dcterms:modified>
</cp:coreProperties>
</file>