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0"/>
        <w:ind w:left="2059"/>
      </w:pPr>
      <w:r>
        <w:rPr>
          <w:u w:val="single"/>
        </w:rPr>
        <w:t>Ana</w:t>
      </w:r>
      <w:r>
        <w:rPr>
          <w:spacing w:val="-4"/>
          <w:u w:val="single"/>
        </w:rPr>
        <w:t> </w:t>
      </w:r>
      <w:r>
        <w:rPr>
          <w:u w:val="single"/>
        </w:rPr>
        <w:t>Carolina</w:t>
      </w:r>
      <w:r>
        <w:rPr>
          <w:spacing w:val="-7"/>
          <w:u w:val="single"/>
        </w:rPr>
        <w:t> </w:t>
      </w:r>
      <w:r>
        <w:rPr>
          <w:u w:val="single"/>
        </w:rPr>
        <w:t>Vieira¹</w:t>
      </w:r>
      <w:r>
        <w:rPr/>
        <w:t>;</w:t>
      </w:r>
      <w:r>
        <w:rPr>
          <w:spacing w:val="-1"/>
          <w:u w:val="single"/>
        </w:rPr>
        <w:t> </w:t>
      </w:r>
      <w:r>
        <w:rPr>
          <w:u w:val="single"/>
        </w:rPr>
        <w:t>Guilherme</w:t>
      </w:r>
      <w:r>
        <w:rPr>
          <w:spacing w:val="-2"/>
          <w:u w:val="single"/>
        </w:rPr>
        <w:t> </w:t>
      </w:r>
      <w:r>
        <w:rPr>
          <w:u w:val="single"/>
        </w:rPr>
        <w:t>Douglas</w:t>
      </w:r>
      <w:r>
        <w:rPr>
          <w:spacing w:val="-2"/>
          <w:u w:val="single"/>
        </w:rPr>
        <w:t> </w:t>
      </w:r>
      <w:r>
        <w:rPr>
          <w:u w:val="single"/>
        </w:rPr>
        <w:t>dos</w:t>
      </w:r>
      <w:r>
        <w:rPr>
          <w:spacing w:val="-2"/>
          <w:u w:val="single"/>
        </w:rPr>
        <w:t> </w:t>
      </w:r>
      <w:r>
        <w:rPr>
          <w:u w:val="single"/>
        </w:rPr>
        <w:t>Santos¹</w:t>
      </w:r>
      <w:r>
        <w:rPr/>
        <w:t>;</w:t>
      </w:r>
      <w:r>
        <w:rPr>
          <w:u w:val="single"/>
        </w:rPr>
        <w:t>Diana</w:t>
      </w:r>
      <w:r>
        <w:rPr>
          <w:spacing w:val="-1"/>
          <w:u w:val="single"/>
        </w:rPr>
        <w:t> </w:t>
      </w:r>
      <w:r>
        <w:rPr>
          <w:u w:val="single"/>
        </w:rPr>
        <w:t>Rezende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Toledo²</w:t>
      </w:r>
    </w:p>
    <w:p>
      <w:pPr>
        <w:pStyle w:val="BodyText"/>
        <w:spacing w:before="48"/>
      </w:pPr>
    </w:p>
    <w:p>
      <w:pPr>
        <w:pStyle w:val="BodyText"/>
        <w:spacing w:line="312" w:lineRule="auto"/>
        <w:ind w:left="5220" w:hanging="4422"/>
      </w:pPr>
      <w:r>
        <w:rPr>
          <w:u w:val="single"/>
        </w:rPr>
        <w:t>¹Discente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curso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Fisioterapia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Uni</w:t>
      </w:r>
      <w:r>
        <w:rPr>
          <w:spacing w:val="-3"/>
          <w:u w:val="single"/>
        </w:rPr>
        <w:t> </w:t>
      </w:r>
      <w:r>
        <w:rPr>
          <w:u w:val="single"/>
        </w:rPr>
        <w:t>São</w:t>
      </w:r>
      <w:r>
        <w:rPr>
          <w:spacing w:val="-3"/>
          <w:u w:val="single"/>
        </w:rPr>
        <w:t> </w:t>
      </w:r>
      <w:r>
        <w:rPr>
          <w:u w:val="single"/>
        </w:rPr>
        <w:t>Louren</w:t>
      </w:r>
      <w:r>
        <w:rPr/>
        <w:t>ç</w:t>
      </w:r>
      <w:r>
        <w:rPr>
          <w:u w:val="single"/>
        </w:rPr>
        <w:t>o</w:t>
      </w:r>
      <w:r>
        <w:rPr/>
        <w:t>;</w:t>
      </w:r>
      <w:r>
        <w:rPr>
          <w:spacing w:val="-5"/>
          <w:u w:val="single"/>
        </w:rPr>
        <w:t> </w:t>
      </w:r>
      <w:r>
        <w:rPr>
          <w:u w:val="single"/>
        </w:rPr>
        <w:t>²Docente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Curso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Fisioterapia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Uni</w:t>
      </w:r>
      <w:r>
        <w:rPr>
          <w:spacing w:val="-3"/>
          <w:u w:val="single"/>
        </w:rPr>
        <w:t> </w:t>
      </w:r>
      <w:r>
        <w:rPr>
          <w:u w:val="single"/>
        </w:rPr>
        <w:t>São</w:t>
      </w:r>
      <w:r>
        <w:rPr/>
        <w:t> </w:t>
      </w:r>
      <w:r>
        <w:rPr>
          <w:spacing w:val="-2"/>
          <w:u w:val="single"/>
        </w:rPr>
        <w:t>Louren</w:t>
      </w:r>
      <w:r>
        <w:rPr>
          <w:spacing w:val="-2"/>
        </w:rPr>
        <w:t>ç</w:t>
      </w:r>
      <w:r>
        <w:rPr>
          <w:spacing w:val="-2"/>
          <w:u w:val="single"/>
        </w:rPr>
        <w:t>o.</w:t>
      </w:r>
      <w:r>
        <w:rPr>
          <w:spacing w:val="80"/>
          <w:u w:val="single"/>
        </w:rPr>
        <w:t> 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spacing w:line="312" w:lineRule="auto"/>
        <w:ind w:left="130" w:right="120"/>
      </w:pPr>
      <w:r>
        <w:rPr>
          <w:b/>
        </w:rPr>
        <w:t>Introdução:</w:t>
      </w:r>
      <w:r>
        <w:rPr>
          <w:b/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doença renal crônica (DRC) é caracterizada pela perda progressiva e irreversível da função</w:t>
      </w:r>
      <w:r>
        <w:rPr>
          <w:spacing w:val="40"/>
        </w:rPr>
        <w:t> </w:t>
      </w:r>
      <w:r>
        <w:rPr/>
        <w:t>renal,</w:t>
      </w:r>
      <w:r>
        <w:rPr>
          <w:spacing w:val="-3"/>
        </w:rPr>
        <w:t> </w:t>
      </w:r>
      <w:r>
        <w:rPr/>
        <w:t>levando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pacientes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terapias</w:t>
      </w:r>
      <w:r>
        <w:rPr>
          <w:spacing w:val="-3"/>
        </w:rPr>
        <w:t> </w:t>
      </w:r>
      <w:r>
        <w:rPr/>
        <w:t>substitutivas,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hemodiálise.</w:t>
      </w:r>
      <w:r>
        <w:rPr>
          <w:spacing w:val="-7"/>
        </w:rPr>
        <w:t> </w:t>
      </w:r>
      <w:r>
        <w:rPr/>
        <w:t>Apesar</w:t>
      </w:r>
      <w:r>
        <w:rPr>
          <w:spacing w:val="-3"/>
        </w:rPr>
        <w:t> </w:t>
      </w:r>
      <w:r>
        <w:rPr/>
        <w:t>de fundamental para a sobrevivência, esse tratamento está frequentemente associado a complicações físicas, limitações funcionais e impactos negativos no estado emocional e social dos indivíduos. Nesse contexto, a fisioterapia intradialítica tem se consolidado como estratégia eficaz na reabilitação e promoção do bem-estar durante as sessões de diálise. A inserção da fisioterapia no ambiente dialítico permite a realização de exercícios físicos supervisionados e adaptados à condição clínica de cada paciente. Essa prática promove melhora da força muscular,</w:t>
      </w:r>
      <w:r>
        <w:rPr>
          <w:spacing w:val="-1"/>
        </w:rPr>
        <w:t> </w:t>
      </w:r>
      <w:r>
        <w:rPr/>
        <w:t>da capacidade cardiorrespiratória e da disposição física,</w:t>
      </w:r>
      <w:r>
        <w:rPr>
          <w:spacing w:val="-1"/>
        </w:rPr>
        <w:t> </w:t>
      </w:r>
      <w:r>
        <w:rPr/>
        <w:t>além de reduzir a sensação de fadiga, </w:t>
      </w:r>
      <w:r>
        <w:rPr>
          <w:spacing w:val="-2"/>
        </w:rPr>
        <w:t>sintoma</w:t>
      </w:r>
    </w:p>
    <w:p>
      <w:pPr>
        <w:pStyle w:val="BodyText"/>
        <w:spacing w:line="314" w:lineRule="auto" w:before="13"/>
        <w:ind w:left="130" w:right="115" w:firstLine="60"/>
      </w:pPr>
      <w:r>
        <w:rPr/>
        <w:t>altamente</w:t>
      </w:r>
      <w:r>
        <w:rPr>
          <w:spacing w:val="-4"/>
        </w:rPr>
        <w:t> </w:t>
      </w:r>
      <w:r>
        <w:rPr/>
        <w:t>prevalente</w:t>
      </w:r>
      <w:r>
        <w:rPr>
          <w:spacing w:val="-4"/>
        </w:rPr>
        <w:t> </w:t>
      </w:r>
      <w:r>
        <w:rPr/>
        <w:t>nesse</w:t>
      </w:r>
      <w:r>
        <w:rPr>
          <w:spacing w:val="-4"/>
        </w:rPr>
        <w:t> </w:t>
      </w:r>
      <w:r>
        <w:rPr/>
        <w:t>público.</w:t>
      </w:r>
      <w:r>
        <w:rPr>
          <w:spacing w:val="-6"/>
        </w:rPr>
        <w:t> </w:t>
      </w:r>
      <w:r>
        <w:rPr>
          <w:b/>
        </w:rPr>
        <w:t>Objetivos:</w:t>
      </w:r>
      <w:r>
        <w:rPr>
          <w:b/>
          <w:spacing w:val="-15"/>
        </w:rPr>
        <w:t> </w:t>
      </w:r>
      <w:r>
        <w:rPr/>
        <w:t>Analisar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contribuição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fisioterapia</w:t>
      </w:r>
      <w:r>
        <w:rPr>
          <w:spacing w:val="-4"/>
        </w:rPr>
        <w:t> </w:t>
      </w:r>
      <w:r>
        <w:rPr/>
        <w:t>intradialítica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pacientes com doença renal crônica em tratamento hemodialítico.</w:t>
      </w:r>
      <w:r>
        <w:rPr>
          <w:b/>
        </w:rPr>
        <w:t>Metodologia: </w:t>
      </w:r>
      <w:r>
        <w:rPr/>
        <w:t>Trata-se de uma pesquisa de natureza bibliográfica e abordagem qualitativa, desenvolvida a partir da análise de estudos publicados entre 2021 e 2025, selecionados nas bases SciELO, Google</w:t>
      </w:r>
      <w:r>
        <w:rPr>
          <w:spacing w:val="-3"/>
        </w:rPr>
        <w:t> </w:t>
      </w:r>
      <w:r>
        <w:rPr/>
        <w:t>Acadêmico e Periódicos CAPES.</w:t>
      </w:r>
      <w:r>
        <w:rPr>
          <w:spacing w:val="-2"/>
        </w:rPr>
        <w:t> </w:t>
      </w:r>
      <w:r>
        <w:rPr/>
        <w:t>Após a triagem de 125 registros iniciais, 10 estudos atenderam aos critérios de inclusão e foram analisados comparativamente.</w:t>
      </w:r>
      <w:r>
        <w:rPr>
          <w:b/>
        </w:rPr>
        <w:t>Resultados: </w:t>
      </w:r>
      <w:r>
        <w:rPr/>
        <w:t>Os resultados indicam que os exercícios realizados durante a diálise, sob supervisão fisioterapêutica, são seguros e promovem</w:t>
      </w:r>
      <w:r>
        <w:rPr>
          <w:spacing w:val="-24"/>
        </w:rPr>
        <w:t> </w:t>
      </w:r>
      <w:r>
        <w:rPr/>
        <w:t>benefícios expressivos na força muscular, estabilidade hemodinâmica, autoestima e adesão ao tratamento. Além</w:t>
      </w:r>
      <w:r>
        <w:rPr>
          <w:spacing w:val="-26"/>
        </w:rPr>
        <w:t> </w:t>
      </w:r>
      <w:r>
        <w:rPr/>
        <w:t>disso, contribuem para a redução de sintomas depressivos e fadiga, favorecendo o</w:t>
      </w:r>
      <w:r>
        <w:rPr>
          <w:spacing w:val="40"/>
        </w:rPr>
        <w:t> </w:t>
      </w:r>
      <w:r>
        <w:rPr/>
        <w:t>engajamento ativo do paciente em seu processo terapêutico.</w:t>
      </w:r>
      <w:r>
        <w:rPr>
          <w:b/>
        </w:rPr>
        <w:t>Conclusões:</w:t>
      </w:r>
      <w:r>
        <w:rPr>
          <w:b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fisioterapia intradialítica evidencia- se como uma intervenção eficaz e segura para pacientes com doença renal crônica em tratamento hemodialítico, contribuindo de forma significativa para a reabilitação física e a promoção do bem-estar geral.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312" w:lineRule="auto"/>
        <w:ind w:left="130"/>
      </w:pPr>
      <w:r>
        <w:rPr>
          <w:b/>
        </w:rPr>
        <w:t>Palavras-chave:</w:t>
      </w:r>
      <w:r>
        <w:rPr>
          <w:b/>
          <w:spacing w:val="-4"/>
        </w:rPr>
        <w:t> </w:t>
      </w:r>
      <w:r>
        <w:rPr/>
        <w:t>Fisioterapia</w:t>
      </w:r>
      <w:r>
        <w:rPr>
          <w:spacing w:val="-4"/>
        </w:rPr>
        <w:t> </w:t>
      </w:r>
      <w:r>
        <w:rPr/>
        <w:t>intradialítica.</w:t>
      </w:r>
      <w:r>
        <w:rPr>
          <w:spacing w:val="-4"/>
        </w:rPr>
        <w:t> </w:t>
      </w:r>
      <w:r>
        <w:rPr/>
        <w:t>Hemodiálise.</w:t>
      </w:r>
      <w:r>
        <w:rPr>
          <w:spacing w:val="-4"/>
        </w:rPr>
        <w:t> </w:t>
      </w:r>
      <w:r>
        <w:rPr/>
        <w:t>Doença</w:t>
      </w:r>
      <w:r>
        <w:rPr>
          <w:spacing w:val="-4"/>
        </w:rPr>
        <w:t> </w:t>
      </w:r>
      <w:r>
        <w:rPr/>
        <w:t>renal</w:t>
      </w:r>
      <w:r>
        <w:rPr>
          <w:spacing w:val="-4"/>
        </w:rPr>
        <w:t> </w:t>
      </w:r>
      <w:r>
        <w:rPr/>
        <w:t>crônica.</w:t>
      </w:r>
      <w:r>
        <w:rPr>
          <w:spacing w:val="-4"/>
        </w:rPr>
        <w:t> </w:t>
      </w:r>
      <w:r>
        <w:rPr/>
        <w:t>Qualidade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vida.</w:t>
      </w:r>
      <w:r>
        <w:rPr>
          <w:spacing w:val="-4"/>
        </w:rPr>
        <w:t> </w:t>
      </w:r>
      <w:r>
        <w:rPr/>
        <w:t>Exercício </w:t>
      </w:r>
      <w:r>
        <w:rPr>
          <w:spacing w:val="-2"/>
        </w:rPr>
        <w:t>terapêutico.</w:t>
      </w:r>
    </w:p>
    <w:sectPr>
      <w:headerReference w:type="default" r:id="rId5"/>
      <w:type w:val="continuous"/>
      <w:pgSz w:w="11910" w:h="16840"/>
      <w:pgMar w:header="581" w:footer="0" w:top="2000" w:bottom="2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4800">
              <wp:simplePos x="0" y="0"/>
              <wp:positionH relativeFrom="page">
                <wp:posOffset>451941</wp:posOffset>
              </wp:positionH>
              <wp:positionV relativeFrom="page">
                <wp:posOffset>356319</wp:posOffset>
              </wp:positionV>
              <wp:extent cx="6659245" cy="42290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5924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FISIOTERAPIA</w:t>
                          </w:r>
                          <w:r>
                            <w:rPr>
                              <w:b/>
                              <w:spacing w:val="-1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INTRADIALÍTICA</w:t>
                          </w:r>
                          <w:r>
                            <w:rPr>
                              <w:b/>
                              <w:spacing w:val="-1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E</w:t>
                          </w:r>
                          <w:r>
                            <w:rPr>
                              <w:b/>
                              <w:spacing w:val="-1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SUA</w:t>
                          </w:r>
                          <w:r>
                            <w:rPr>
                              <w:b/>
                              <w:spacing w:val="-1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CONTRIBUI</w:t>
                          </w:r>
                          <w:r>
                            <w:rPr>
                              <w:b/>
                              <w:sz w:val="24"/>
                            </w:rPr>
                            <w:t>Ç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ÃO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PARA</w:t>
                          </w:r>
                          <w:r>
                            <w:rPr>
                              <w:b/>
                              <w:spacing w:val="-15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O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BEM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ESTAR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DURANTE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>O</w:t>
                          </w:r>
                        </w:p>
                        <w:p>
                          <w:pPr>
                            <w:spacing w:before="84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TRATAMENTO.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585938pt;margin-top:28.056641pt;width:524.35pt;height:33.3pt;mso-position-horizontal-relative:page;mso-position-vertical-relative:page;z-index:-157516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FISIOTERAPIA</w:t>
                    </w:r>
                    <w:r>
                      <w:rPr>
                        <w:b/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INTRADIALÍTICA</w:t>
                    </w:r>
                    <w:r>
                      <w:rPr>
                        <w:b/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E</w:t>
                    </w:r>
                    <w:r>
                      <w:rPr>
                        <w:b/>
                        <w:spacing w:val="-1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SUA</w:t>
                    </w:r>
                    <w:r>
                      <w:rPr>
                        <w:b/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CONTRIBUI</w:t>
                    </w:r>
                    <w:r>
                      <w:rPr>
                        <w:b/>
                        <w:sz w:val="24"/>
                      </w:rPr>
                      <w:t>Ç</w:t>
                    </w:r>
                    <w:r>
                      <w:rPr>
                        <w:b/>
                        <w:sz w:val="24"/>
                        <w:u w:val="single"/>
                      </w:rPr>
                      <w:t>ÃO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PARA</w:t>
                    </w:r>
                    <w:r>
                      <w:rPr>
                        <w:b/>
                        <w:spacing w:val="-1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O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BEM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ESTAR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DURANTE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>O</w:t>
                    </w:r>
                  </w:p>
                  <w:p>
                    <w:pPr>
                      <w:spacing w:before="84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TRATAMENTO.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 Douglas</dc:creator>
  <cp:keywords>DAG3BSxM4-8,BAEx4E7YRXQ,0</cp:keywords>
  <dc:title>FISIOTERAPIA INTRADIALÍTICA E SUA CONTRIBUIÇÃO PARA O BEM ESTAR DURANTE O TRATAMENTO.</dc:title>
  <dcterms:created xsi:type="dcterms:W3CDTF">2025-10-27T23:18:05Z</dcterms:created>
  <dcterms:modified xsi:type="dcterms:W3CDTF">2025-10-27T23:18:05Z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2025-10-27T00:00:00Z</vt:filetime>
  </property>
  <property fmtid="{D5CDD505-2E9C-101B-9397-08002B2CF9AE}" pid="5" name="Producer">
    <vt:lpwstr>Canva</vt:lpwstr>
  </property>
</Properties>
</file>