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7EEEC" w14:textId="243E8314" w:rsidR="009B66A1" w:rsidRPr="00F9327E" w:rsidRDefault="00322C24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</w:pPr>
      <w:r w:rsidRPr="00322C24">
        <w:rPr>
          <w:rStyle w:val="apple-converted-space"/>
          <w:rFonts w:ascii="Times New Roman" w:hAnsi="Times New Roman" w:cs="Times New Roman"/>
          <w:b/>
          <w:bCs/>
          <w:sz w:val="24"/>
          <w:szCs w:val="24"/>
          <w:lang w:val="es-ES_tradnl"/>
        </w:rPr>
        <w:t>LEUCEMIA LINFOBL</w:t>
      </w:r>
      <w:r w:rsidR="00546BD7">
        <w:rPr>
          <w:rStyle w:val="apple-converted-space"/>
          <w:rFonts w:ascii="Times New Roman" w:hAnsi="Times New Roman" w:cs="Times New Roman"/>
          <w:b/>
          <w:bCs/>
          <w:sz w:val="24"/>
          <w:szCs w:val="24"/>
          <w:lang w:val="es-ES_tradnl"/>
        </w:rPr>
        <w:t>ÁSTICA AGUDA EM CRIANÇAS: DIAGNÓ</w:t>
      </w:r>
      <w:r w:rsidRPr="00322C24">
        <w:rPr>
          <w:rStyle w:val="apple-converted-space"/>
          <w:rFonts w:ascii="Times New Roman" w:hAnsi="Times New Roman" w:cs="Times New Roman"/>
          <w:b/>
          <w:bCs/>
          <w:sz w:val="24"/>
          <w:szCs w:val="24"/>
          <w:lang w:val="es-ES_tradnl"/>
        </w:rPr>
        <w:t>STICO, TRATAMENTO E PERSPECTIVAS BIOMÉDICAS</w:t>
      </w:r>
      <w:r>
        <w:rPr>
          <w:rStyle w:val="apple-converted-space"/>
          <w:rFonts w:ascii="Times New Roman" w:hAnsi="Times New Roman" w:cs="Times New Roman"/>
          <w:b/>
          <w:bCs/>
          <w:sz w:val="24"/>
          <w:szCs w:val="24"/>
          <w:lang w:val="es-ES_tradnl"/>
        </w:rPr>
        <w:t>.</w:t>
      </w:r>
    </w:p>
    <w:p w14:paraId="0D258CFC" w14:textId="77777777" w:rsidR="009B66A1" w:rsidRPr="00F9327E" w:rsidRDefault="009B66A1" w:rsidP="00DD4CF3">
      <w:pPr>
        <w:pStyle w:val="CorpoA"/>
        <w:spacing w:line="360" w:lineRule="auto"/>
        <w:jc w:val="center"/>
        <w:rPr>
          <w:rFonts w:ascii="Times New Roman" w:hAnsi="Times New Roman" w:cs="Times New Roman"/>
        </w:rPr>
      </w:pPr>
    </w:p>
    <w:p w14:paraId="53DED900" w14:textId="0D6180F7" w:rsidR="009B66A1" w:rsidRDefault="00B42E9A" w:rsidP="00B42E9A">
      <w:pPr>
        <w:pStyle w:val="Corpo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E9A">
        <w:rPr>
          <w:rFonts w:ascii="Times New Roman" w:hAnsi="Times New Roman" w:cs="Times New Roman"/>
          <w:sz w:val="24"/>
          <w:szCs w:val="24"/>
        </w:rPr>
        <w:t>Ramos, Giovana; Maciel, Ana Clara; Batista, Anna Gabri</w:t>
      </w:r>
      <w:r w:rsidR="003621C5">
        <w:rPr>
          <w:rFonts w:ascii="Times New Roman" w:hAnsi="Times New Roman" w:cs="Times New Roman"/>
          <w:sz w:val="24"/>
          <w:szCs w:val="24"/>
        </w:rPr>
        <w:t xml:space="preserve">ela; Cunha, Gustavo; </w:t>
      </w:r>
      <w:r w:rsidR="00546BD7">
        <w:rPr>
          <w:rFonts w:ascii="Times New Roman" w:hAnsi="Times New Roman" w:cs="Times New Roman"/>
          <w:sz w:val="24"/>
          <w:szCs w:val="24"/>
        </w:rPr>
        <w:br/>
        <w:t>França, Rafaela.</w:t>
      </w:r>
    </w:p>
    <w:p w14:paraId="42D86769" w14:textId="77777777" w:rsidR="00B42E9A" w:rsidRPr="00B42E9A" w:rsidRDefault="00B42E9A" w:rsidP="00B42E9A">
      <w:pPr>
        <w:pStyle w:val="CorpoA"/>
        <w:spacing w:line="360" w:lineRule="auto"/>
        <w:jc w:val="center"/>
        <w:rPr>
          <w:rStyle w:val="apple-converted-space"/>
          <w:rFonts w:ascii="Times New Roman" w:hAnsi="Times New Roman" w:cs="Times New Roman"/>
          <w:sz w:val="24"/>
          <w:szCs w:val="24"/>
          <w:lang w:val="pt-PT"/>
        </w:rPr>
      </w:pPr>
    </w:p>
    <w:p w14:paraId="1E15E176" w14:textId="5046D49F" w:rsidR="009B66A1" w:rsidRPr="003621C5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Introdução:</w:t>
      </w:r>
      <w:r w:rsidRPr="00F9327E">
        <w:rPr>
          <w:rFonts w:ascii="Times New Roman" w:hAnsi="Times New Roman" w:cs="Times New Roman"/>
        </w:rPr>
        <w:t xml:space="preserve"> </w:t>
      </w:r>
      <w:r w:rsidR="00322C24">
        <w:rPr>
          <w:rFonts w:ascii="Times New Roman" w:hAnsi="Times New Roman" w:cs="Times New Roman"/>
        </w:rPr>
        <w:t xml:space="preserve">A leucemia </w:t>
      </w:r>
      <w:proofErr w:type="spellStart"/>
      <w:r w:rsidR="00322C24">
        <w:rPr>
          <w:rFonts w:ascii="Times New Roman" w:hAnsi="Times New Roman" w:cs="Times New Roman"/>
        </w:rPr>
        <w:t>linfoblástica</w:t>
      </w:r>
      <w:proofErr w:type="spellEnd"/>
      <w:r w:rsidR="00322C24">
        <w:rPr>
          <w:rFonts w:ascii="Times New Roman" w:hAnsi="Times New Roman" w:cs="Times New Roman"/>
        </w:rPr>
        <w:t xml:space="preserve"> a</w:t>
      </w:r>
      <w:r w:rsidR="005B6B27">
        <w:rPr>
          <w:rFonts w:ascii="Times New Roman" w:hAnsi="Times New Roman" w:cs="Times New Roman"/>
        </w:rPr>
        <w:t>guda (LLA) é um tipo de câncer hematológico, o qual afeta o sangue e</w:t>
      </w:r>
      <w:r w:rsidR="00204E2D">
        <w:rPr>
          <w:rFonts w:ascii="Times New Roman" w:hAnsi="Times New Roman" w:cs="Times New Roman"/>
        </w:rPr>
        <w:t>,</w:t>
      </w:r>
      <w:r w:rsidR="005B6B27">
        <w:rPr>
          <w:rFonts w:ascii="Times New Roman" w:hAnsi="Times New Roman" w:cs="Times New Roman"/>
        </w:rPr>
        <w:t xml:space="preserve"> consequentemente</w:t>
      </w:r>
      <w:r w:rsidR="00204E2D">
        <w:rPr>
          <w:rFonts w:ascii="Times New Roman" w:hAnsi="Times New Roman" w:cs="Times New Roman"/>
        </w:rPr>
        <w:t>,</w:t>
      </w:r>
      <w:r w:rsidR="005B6B27">
        <w:rPr>
          <w:rFonts w:ascii="Times New Roman" w:hAnsi="Times New Roman" w:cs="Times New Roman"/>
        </w:rPr>
        <w:t xml:space="preserve"> a medula óssea, onde são produzidas as células sanguíneas. Na referida doença, o corpo começa a produzir uma alta quantidade de </w:t>
      </w:r>
      <w:proofErr w:type="spellStart"/>
      <w:r w:rsidR="005B6B27">
        <w:rPr>
          <w:rFonts w:ascii="Times New Roman" w:hAnsi="Times New Roman" w:cs="Times New Roman"/>
        </w:rPr>
        <w:t>linfoblastos</w:t>
      </w:r>
      <w:proofErr w:type="spellEnd"/>
      <w:r w:rsidR="005B6B27">
        <w:rPr>
          <w:rFonts w:ascii="Times New Roman" w:hAnsi="Times New Roman" w:cs="Times New Roman"/>
        </w:rPr>
        <w:t>, ou seja, glóbulos brancos imaturos. Essas células começam a se desenvolver de forma rápida, assim, ocupando</w:t>
      </w:r>
      <w:r w:rsidR="00D25F67">
        <w:rPr>
          <w:rFonts w:ascii="Times New Roman" w:hAnsi="Times New Roman" w:cs="Times New Roman"/>
        </w:rPr>
        <w:t xml:space="preserve"> o</w:t>
      </w:r>
      <w:r w:rsidR="005B6B27">
        <w:rPr>
          <w:rFonts w:ascii="Times New Roman" w:hAnsi="Times New Roman" w:cs="Times New Roman"/>
        </w:rPr>
        <w:t xml:space="preserve"> </w:t>
      </w:r>
      <w:r w:rsidR="00D25F67">
        <w:rPr>
          <w:rFonts w:ascii="Times New Roman" w:hAnsi="Times New Roman" w:cs="Times New Roman"/>
        </w:rPr>
        <w:t xml:space="preserve">espaço da medula, impedindo desta forma, a produção </w:t>
      </w:r>
      <w:bookmarkStart w:id="0" w:name="_GoBack"/>
      <w:bookmarkEnd w:id="0"/>
      <w:r w:rsidR="00D25F67">
        <w:rPr>
          <w:rFonts w:ascii="Times New Roman" w:hAnsi="Times New Roman" w:cs="Times New Roman"/>
        </w:rPr>
        <w:t>adequada de outras células importantes, como os glóbulos brancos e as plaquetas. A LLA é o tipo de câncer mais comum em crianças</w:t>
      </w:r>
      <w:r w:rsidR="009A04EA">
        <w:rPr>
          <w:rFonts w:ascii="Times New Roman" w:hAnsi="Times New Roman" w:cs="Times New Roman"/>
        </w:rPr>
        <w:t xml:space="preserve"> </w:t>
      </w:r>
      <w:r w:rsidR="00D25F67">
        <w:rPr>
          <w:rFonts w:ascii="Times New Roman" w:hAnsi="Times New Roman" w:cs="Times New Roman"/>
        </w:rPr>
        <w:t>de 2 a 5 anos. Apesar de sua causa não ser totalmente conhecida, estudos apontam que ela esteja r</w:t>
      </w:r>
      <w:r w:rsidR="00656CFD">
        <w:rPr>
          <w:rFonts w:ascii="Times New Roman" w:hAnsi="Times New Roman" w:cs="Times New Roman"/>
        </w:rPr>
        <w:t xml:space="preserve">elacionada a mudanças genéticas, podendo eventualmente ter influência de fatores ambientais, como </w:t>
      </w:r>
      <w:r w:rsidR="009A04EA">
        <w:rPr>
          <w:rFonts w:ascii="Times New Roman" w:hAnsi="Times New Roman" w:cs="Times New Roman"/>
        </w:rPr>
        <w:t xml:space="preserve">a </w:t>
      </w:r>
      <w:r w:rsidR="00F04A3E">
        <w:rPr>
          <w:rFonts w:ascii="Times New Roman" w:hAnsi="Times New Roman" w:cs="Times New Roman"/>
        </w:rPr>
        <w:t>exposição à</w:t>
      </w:r>
      <w:r w:rsidR="002E0CEE">
        <w:rPr>
          <w:rFonts w:ascii="Times New Roman" w:hAnsi="Times New Roman" w:cs="Times New Roman"/>
        </w:rPr>
        <w:t xml:space="preserve"> al</w:t>
      </w:r>
      <w:r w:rsidR="00656CFD">
        <w:rPr>
          <w:rFonts w:ascii="Times New Roman" w:hAnsi="Times New Roman" w:cs="Times New Roman"/>
        </w:rPr>
        <w:t xml:space="preserve">tos níveis de radiação. O diagnóstico da leucemia </w:t>
      </w:r>
      <w:proofErr w:type="spellStart"/>
      <w:r w:rsidR="00656CFD">
        <w:rPr>
          <w:rFonts w:ascii="Times New Roman" w:hAnsi="Times New Roman" w:cs="Times New Roman"/>
        </w:rPr>
        <w:t>linfoblástica</w:t>
      </w:r>
      <w:proofErr w:type="spellEnd"/>
      <w:r w:rsidR="00656CFD">
        <w:rPr>
          <w:rFonts w:ascii="Times New Roman" w:hAnsi="Times New Roman" w:cs="Times New Roman"/>
        </w:rPr>
        <w:t xml:space="preserve"> aguda, se dá por avaliações clínicas como palidez e cansaço, testes clínicos </w:t>
      </w:r>
      <w:r w:rsidR="00F04A3E">
        <w:rPr>
          <w:rFonts w:ascii="Times New Roman" w:hAnsi="Times New Roman" w:cs="Times New Roman"/>
        </w:rPr>
        <w:t xml:space="preserve">tais como </w:t>
      </w:r>
      <w:r w:rsidR="00656CFD">
        <w:rPr>
          <w:rFonts w:ascii="Times New Roman" w:hAnsi="Times New Roman" w:cs="Times New Roman"/>
        </w:rPr>
        <w:t>o hemograma completo e testes mais específico com</w:t>
      </w:r>
      <w:r w:rsidR="003621C5">
        <w:rPr>
          <w:rFonts w:ascii="Times New Roman" w:hAnsi="Times New Roman" w:cs="Times New Roman"/>
        </w:rPr>
        <w:t>o</w:t>
      </w:r>
      <w:r w:rsidR="00656CFD">
        <w:rPr>
          <w:rFonts w:ascii="Times New Roman" w:hAnsi="Times New Roman" w:cs="Times New Roman"/>
        </w:rPr>
        <w:t xml:space="preserve"> o caso do </w:t>
      </w:r>
      <w:proofErr w:type="spellStart"/>
      <w:r w:rsidR="00656CFD">
        <w:rPr>
          <w:rFonts w:ascii="Times New Roman" w:hAnsi="Times New Roman" w:cs="Times New Roman"/>
        </w:rPr>
        <w:t>mielograma</w:t>
      </w:r>
      <w:proofErr w:type="spellEnd"/>
      <w:r w:rsidR="00F04A3E">
        <w:rPr>
          <w:rFonts w:ascii="Times New Roman" w:hAnsi="Times New Roman" w:cs="Times New Roman"/>
        </w:rPr>
        <w:t>,</w:t>
      </w:r>
      <w:r w:rsidR="002E0CEE" w:rsidRPr="002E0CEE">
        <w:t xml:space="preserve"> </w:t>
      </w:r>
      <w:r w:rsidR="002E0CEE">
        <w:rPr>
          <w:rFonts w:ascii="Times New Roman" w:hAnsi="Times New Roman" w:cs="Times New Roman"/>
        </w:rPr>
        <w:t>m</w:t>
      </w:r>
      <w:r w:rsidR="002E0CEE" w:rsidRPr="002E0CEE">
        <w:rPr>
          <w:rFonts w:ascii="Times New Roman" w:hAnsi="Times New Roman" w:cs="Times New Roman"/>
        </w:rPr>
        <w:t>ediante aspiração de amostra da medula óssea</w:t>
      </w:r>
      <w:r w:rsidR="00656CFD">
        <w:rPr>
          <w:rFonts w:ascii="Times New Roman" w:hAnsi="Times New Roman" w:cs="Times New Roman"/>
        </w:rPr>
        <w:t xml:space="preserve">. O tratamento tem como objetivo </w:t>
      </w:r>
      <w:r w:rsidR="00F04A3E">
        <w:rPr>
          <w:rFonts w:ascii="Times New Roman" w:hAnsi="Times New Roman" w:cs="Times New Roman"/>
        </w:rPr>
        <w:t xml:space="preserve">eliminar os </w:t>
      </w:r>
      <w:proofErr w:type="spellStart"/>
      <w:r w:rsidR="00F04A3E">
        <w:rPr>
          <w:rFonts w:ascii="Times New Roman" w:hAnsi="Times New Roman" w:cs="Times New Roman"/>
        </w:rPr>
        <w:t>linfoblastos</w:t>
      </w:r>
      <w:proofErr w:type="spellEnd"/>
      <w:r w:rsidR="00F04A3E">
        <w:rPr>
          <w:rFonts w:ascii="Times New Roman" w:hAnsi="Times New Roman" w:cs="Times New Roman"/>
        </w:rPr>
        <w:t xml:space="preserve"> imaturos, reestabelecendo a produção normal das células sanguíneas. Quimioterapia, radioterapia e transplante de medula óssea são tra</w:t>
      </w:r>
      <w:r w:rsidR="003621C5">
        <w:rPr>
          <w:rFonts w:ascii="Times New Roman" w:hAnsi="Times New Roman" w:cs="Times New Roman"/>
        </w:rPr>
        <w:t>tamentos altamente bem-sucedidos</w:t>
      </w:r>
      <w:r w:rsidR="00F04A3E">
        <w:rPr>
          <w:rFonts w:ascii="Times New Roman" w:hAnsi="Times New Roman" w:cs="Times New Roman"/>
        </w:rPr>
        <w:t xml:space="preserve"> e eficazes.</w:t>
      </w:r>
      <w:r w:rsidR="00204E2D">
        <w:rPr>
          <w:rFonts w:ascii="Times New Roman" w:hAnsi="Times New Roman" w:cs="Times New Roman"/>
        </w:rPr>
        <w:t xml:space="preserve"> Na perspectiva biomédica, o estudo da LLA visa compreender os mecanismos da doença, aprimorar os métodos de diagnósticos e criar terapias sob medidas, aumentando as taxas de sucesso e a segurança do tratamento infantil. </w:t>
      </w:r>
      <w:r w:rsidRPr="00F9327E">
        <w:rPr>
          <w:rFonts w:ascii="Times New Roman" w:hAnsi="Times New Roman" w:cs="Times New Roman"/>
          <w:b/>
        </w:rPr>
        <w:t>Objetivos:</w:t>
      </w:r>
      <w:r w:rsidR="00610DD5">
        <w:rPr>
          <w:rFonts w:ascii="Times New Roman" w:hAnsi="Times New Roman" w:cs="Times New Roman"/>
        </w:rPr>
        <w:t xml:space="preserve"> </w:t>
      </w:r>
      <w:r w:rsidR="00964F5E" w:rsidRPr="00964F5E">
        <w:rPr>
          <w:rFonts w:ascii="Times New Roman" w:hAnsi="Times New Roman" w:cs="Times New Roman"/>
        </w:rPr>
        <w:t>Investigar, sob a perspectiva biomédica, os avanços</w:t>
      </w:r>
      <w:r w:rsidR="003621C5">
        <w:rPr>
          <w:rFonts w:ascii="Times New Roman" w:hAnsi="Times New Roman" w:cs="Times New Roman"/>
        </w:rPr>
        <w:t xml:space="preserve"> da</w:t>
      </w:r>
      <w:r w:rsidR="00964F5E" w:rsidRPr="00964F5E">
        <w:rPr>
          <w:rFonts w:ascii="Times New Roman" w:hAnsi="Times New Roman" w:cs="Times New Roman"/>
        </w:rPr>
        <w:t xml:space="preserve"> realização de exames de diagnóstico e tratamento de leucemia </w:t>
      </w:r>
      <w:proofErr w:type="spellStart"/>
      <w:r w:rsidR="00964F5E" w:rsidRPr="00964F5E">
        <w:rPr>
          <w:rFonts w:ascii="Times New Roman" w:hAnsi="Times New Roman" w:cs="Times New Roman"/>
        </w:rPr>
        <w:t>linfoblástica</w:t>
      </w:r>
      <w:proofErr w:type="spellEnd"/>
      <w:r w:rsidR="00964F5E" w:rsidRPr="00964F5E">
        <w:rPr>
          <w:rFonts w:ascii="Times New Roman" w:hAnsi="Times New Roman" w:cs="Times New Roman"/>
        </w:rPr>
        <w:t xml:space="preserve"> </w:t>
      </w:r>
      <w:r w:rsidR="003621C5" w:rsidRPr="00964F5E">
        <w:rPr>
          <w:rFonts w:ascii="Times New Roman" w:hAnsi="Times New Roman" w:cs="Times New Roman"/>
        </w:rPr>
        <w:t>aguda em</w:t>
      </w:r>
      <w:r w:rsidR="00964F5E" w:rsidRPr="00964F5E">
        <w:rPr>
          <w:rFonts w:ascii="Times New Roman" w:hAnsi="Times New Roman" w:cs="Times New Roman"/>
        </w:rPr>
        <w:t xml:space="preserve"> crianças, mostrando o impacto do tratamento precoce por meio de terapias atuais e os desafios de novas abordagens terapêuticas inovadoras e personalizadas</w:t>
      </w:r>
      <w:r w:rsidR="00964F5E">
        <w:rPr>
          <w:rFonts w:ascii="Times New Roman" w:hAnsi="Times New Roman" w:cs="Times New Roman"/>
        </w:rPr>
        <w:t xml:space="preserve">. </w:t>
      </w:r>
      <w:r w:rsidRPr="00F9327E">
        <w:rPr>
          <w:rFonts w:ascii="Times New Roman" w:hAnsi="Times New Roman" w:cs="Times New Roman"/>
          <w:b/>
        </w:rPr>
        <w:t>Metodologia:</w:t>
      </w:r>
      <w:r w:rsidRPr="00F9327E">
        <w:rPr>
          <w:rFonts w:ascii="Times New Roman" w:hAnsi="Times New Roman" w:cs="Times New Roman"/>
        </w:rPr>
        <w:t xml:space="preserve"> </w:t>
      </w:r>
      <w:r w:rsidR="00B42E9A" w:rsidRPr="00B42E9A">
        <w:rPr>
          <w:rFonts w:ascii="Times New Roman" w:hAnsi="Times New Roman" w:cs="Times New Roman"/>
        </w:rPr>
        <w:t xml:space="preserve">O presente trabalho foi desenvolvido por meio de uma pesquisa bibliográfica com abordagem qualitativa e caráter exploratório. As informações foram coletadas em livros, artigos científicos e publicações acadêmicas disponíveis em bases de dados reconhecidas, como </w:t>
      </w:r>
      <w:proofErr w:type="spellStart"/>
      <w:r w:rsidR="00B42E9A" w:rsidRPr="00B42E9A">
        <w:rPr>
          <w:rFonts w:ascii="Times New Roman" w:hAnsi="Times New Roman" w:cs="Times New Roman"/>
        </w:rPr>
        <w:t>SciELO</w:t>
      </w:r>
      <w:proofErr w:type="spellEnd"/>
      <w:r w:rsidR="00B42E9A" w:rsidRPr="00B42E9A">
        <w:rPr>
          <w:rFonts w:ascii="Times New Roman" w:hAnsi="Times New Roman" w:cs="Times New Roman"/>
        </w:rPr>
        <w:t xml:space="preserve">, </w:t>
      </w:r>
      <w:proofErr w:type="spellStart"/>
      <w:r w:rsidR="00B42E9A" w:rsidRPr="00B42E9A">
        <w:rPr>
          <w:rFonts w:ascii="Times New Roman" w:hAnsi="Times New Roman" w:cs="Times New Roman"/>
        </w:rPr>
        <w:t>PubMed</w:t>
      </w:r>
      <w:proofErr w:type="spellEnd"/>
      <w:r w:rsidR="00B42E9A" w:rsidRPr="00B42E9A">
        <w:rPr>
          <w:rFonts w:ascii="Times New Roman" w:hAnsi="Times New Roman" w:cs="Times New Roman"/>
        </w:rPr>
        <w:t>, Google Acadêmico e sites oficiais de instituições de saúde, como o Ministério da Saúde e a Organização Mundial da Saúde (OMS).</w:t>
      </w:r>
      <w:r w:rsidR="00B42E9A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  <w:b/>
        </w:rPr>
        <w:t>Resultados:</w:t>
      </w:r>
      <w:r w:rsidR="003621C5" w:rsidRPr="003621C5">
        <w:t xml:space="preserve"> </w:t>
      </w:r>
      <w:r w:rsidR="003621C5" w:rsidRPr="003621C5">
        <w:rPr>
          <w:rFonts w:ascii="Times New Roman" w:hAnsi="Times New Roman" w:cs="Times New Roman"/>
        </w:rPr>
        <w:t xml:space="preserve">O estudo da leucemia </w:t>
      </w:r>
      <w:proofErr w:type="spellStart"/>
      <w:r w:rsidR="003621C5" w:rsidRPr="003621C5">
        <w:rPr>
          <w:rFonts w:ascii="Times New Roman" w:hAnsi="Times New Roman" w:cs="Times New Roman"/>
        </w:rPr>
        <w:t>linfoblástica</w:t>
      </w:r>
      <w:proofErr w:type="spellEnd"/>
      <w:r w:rsidR="003621C5" w:rsidRPr="003621C5">
        <w:rPr>
          <w:rFonts w:ascii="Times New Roman" w:hAnsi="Times New Roman" w:cs="Times New Roman"/>
        </w:rPr>
        <w:t xml:space="preserve"> aguda (LLA) destaca a importância do diagnóstico precoce para o sucesso do tratamento, por meio de exames </w:t>
      </w:r>
      <w:r w:rsidR="003621C5" w:rsidRPr="003621C5">
        <w:rPr>
          <w:rFonts w:ascii="Times New Roman" w:hAnsi="Times New Roman" w:cs="Times New Roman"/>
        </w:rPr>
        <w:lastRenderedPageBreak/>
        <w:t xml:space="preserve">clínicos, laboratoriais e genéticos que permitem identificar e compreender a doença. A quimioterapia é o principal método terapêutico, visando eliminar </w:t>
      </w:r>
      <w:proofErr w:type="spellStart"/>
      <w:r w:rsidR="003621C5" w:rsidRPr="003621C5">
        <w:rPr>
          <w:rFonts w:ascii="Times New Roman" w:hAnsi="Times New Roman" w:cs="Times New Roman"/>
        </w:rPr>
        <w:t>linfoblastos</w:t>
      </w:r>
      <w:proofErr w:type="spellEnd"/>
      <w:r w:rsidR="003621C5" w:rsidRPr="003621C5">
        <w:rPr>
          <w:rFonts w:ascii="Times New Roman" w:hAnsi="Times New Roman" w:cs="Times New Roman"/>
        </w:rPr>
        <w:t xml:space="preserve"> imaturos e restaurar a produção normal de células sanguíneas. Novas pesquisas apontam avanços em terapias personalizadas, como </w:t>
      </w:r>
      <w:proofErr w:type="spellStart"/>
      <w:r w:rsidR="003621C5" w:rsidRPr="003621C5">
        <w:rPr>
          <w:rFonts w:ascii="Times New Roman" w:hAnsi="Times New Roman" w:cs="Times New Roman"/>
        </w:rPr>
        <w:t>imunoterapias</w:t>
      </w:r>
      <w:proofErr w:type="spellEnd"/>
      <w:r w:rsidR="003621C5" w:rsidRPr="003621C5">
        <w:rPr>
          <w:rFonts w:ascii="Times New Roman" w:hAnsi="Times New Roman" w:cs="Times New Roman"/>
        </w:rPr>
        <w:t xml:space="preserve"> e terapias-alvo, que ampliam as opções para casos mais complexos, reforçando a necessidade de investigação contínua para tratamentos mais eficazes e seguros, especialmente em crianças.</w:t>
      </w:r>
      <w:r w:rsidR="003621C5">
        <w:t xml:space="preserve"> </w:t>
      </w:r>
      <w:r w:rsidRPr="00F9327E">
        <w:rPr>
          <w:rFonts w:ascii="Times New Roman" w:hAnsi="Times New Roman" w:cs="Times New Roman"/>
          <w:b/>
        </w:rPr>
        <w:t>Conclusões</w:t>
      </w:r>
      <w:r w:rsidR="003621C5">
        <w:rPr>
          <w:rFonts w:ascii="Times New Roman" w:hAnsi="Times New Roman" w:cs="Times New Roman"/>
          <w:b/>
        </w:rPr>
        <w:t xml:space="preserve">: </w:t>
      </w:r>
      <w:r w:rsidR="003621C5" w:rsidRPr="003621C5">
        <w:rPr>
          <w:rFonts w:ascii="Times New Roman" w:hAnsi="Times New Roman" w:cs="Times New Roman"/>
        </w:rPr>
        <w:t xml:space="preserve">A leucemia </w:t>
      </w:r>
      <w:proofErr w:type="spellStart"/>
      <w:r w:rsidR="003621C5" w:rsidRPr="003621C5">
        <w:rPr>
          <w:rFonts w:ascii="Times New Roman" w:hAnsi="Times New Roman" w:cs="Times New Roman"/>
        </w:rPr>
        <w:t>linfoblástica</w:t>
      </w:r>
      <w:proofErr w:type="spellEnd"/>
      <w:r w:rsidR="003621C5" w:rsidRPr="003621C5">
        <w:rPr>
          <w:rFonts w:ascii="Times New Roman" w:hAnsi="Times New Roman" w:cs="Times New Roman"/>
        </w:rPr>
        <w:t xml:space="preserve"> aguda (LLA) constitui um desafio significativo para a saúde infantil, devido ao crescimento rápido e desordenado de </w:t>
      </w:r>
      <w:proofErr w:type="spellStart"/>
      <w:r w:rsidR="003621C5" w:rsidRPr="003621C5">
        <w:rPr>
          <w:rFonts w:ascii="Times New Roman" w:hAnsi="Times New Roman" w:cs="Times New Roman"/>
        </w:rPr>
        <w:t>linfoblastos</w:t>
      </w:r>
      <w:proofErr w:type="spellEnd"/>
      <w:r w:rsidR="003621C5" w:rsidRPr="003621C5">
        <w:rPr>
          <w:rFonts w:ascii="Times New Roman" w:hAnsi="Times New Roman" w:cs="Times New Roman"/>
        </w:rPr>
        <w:t>, que comprometem a produção normal de células sanguíneas. A pesquisa biomédica é fundamental para compreender os mecanismos da doença, aprimorar os métodos de diagnóstico e desenvolver tratamentos mais seguros e personalizados de acordo com cada caso. Dessa forma, é possível oferecer terapias mais eficazes, melhorar as perspectivas de recuperação das crianças afetadas e avançar na prevenção de complicações relacionadas à doença.</w:t>
      </w:r>
    </w:p>
    <w:p w14:paraId="1F98859C" w14:textId="77777777" w:rsidR="00735D52" w:rsidRPr="00735D52" w:rsidRDefault="00735D52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F67301C" w14:textId="0C03FAE4" w:rsidR="00285033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Palavras-chave:</w:t>
      </w:r>
      <w:r w:rsidRPr="00F9327E">
        <w:rPr>
          <w:rFonts w:ascii="Times New Roman" w:hAnsi="Times New Roman" w:cs="Times New Roman"/>
        </w:rPr>
        <w:t xml:space="preserve"> </w:t>
      </w:r>
      <w:r w:rsidR="00964F5E">
        <w:rPr>
          <w:rFonts w:ascii="Times New Roman" w:hAnsi="Times New Roman" w:cs="Times New Roman"/>
        </w:rPr>
        <w:t xml:space="preserve">leucemia </w:t>
      </w:r>
      <w:proofErr w:type="spellStart"/>
      <w:r w:rsidR="00964F5E">
        <w:rPr>
          <w:rFonts w:ascii="Times New Roman" w:hAnsi="Times New Roman" w:cs="Times New Roman"/>
        </w:rPr>
        <w:t>linfoblástica</w:t>
      </w:r>
      <w:proofErr w:type="spellEnd"/>
      <w:r w:rsidRPr="00F9327E">
        <w:rPr>
          <w:rFonts w:ascii="Times New Roman" w:hAnsi="Times New Roman" w:cs="Times New Roman"/>
        </w:rPr>
        <w:t xml:space="preserve">; </w:t>
      </w:r>
      <w:r w:rsidR="00964F5E">
        <w:rPr>
          <w:rFonts w:ascii="Times New Roman" w:hAnsi="Times New Roman" w:cs="Times New Roman"/>
        </w:rPr>
        <w:t>câncer; glóbulos; crianças; quimioterapia</w:t>
      </w:r>
      <w:r w:rsidRPr="00F9327E">
        <w:rPr>
          <w:rFonts w:ascii="Times New Roman" w:hAnsi="Times New Roman" w:cs="Times New Roman"/>
        </w:rPr>
        <w:t>.</w:t>
      </w:r>
    </w:p>
    <w:p w14:paraId="560CA9E9" w14:textId="77777777" w:rsidR="009B66A1" w:rsidRDefault="009B66A1" w:rsidP="00DD4CF3">
      <w:pPr>
        <w:spacing w:line="360" w:lineRule="auto"/>
        <w:jc w:val="both"/>
        <w:rPr>
          <w:rFonts w:ascii="Times New Roman" w:hAnsi="Times New Roman" w:cs="Times New Roman"/>
        </w:rPr>
      </w:pPr>
    </w:p>
    <w:p w14:paraId="4857CAC7" w14:textId="499EAADF" w:rsidR="002E0CEE" w:rsidRDefault="002E0CEE" w:rsidP="00DD4CF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REFERÊNCIAS </w:t>
      </w:r>
    </w:p>
    <w:p w14:paraId="497620F6" w14:textId="3F3C06D4" w:rsidR="002E0CEE" w:rsidRPr="002E0CEE" w:rsidRDefault="002E0CEE" w:rsidP="002E0CEE">
      <w:pPr>
        <w:pStyle w:val="NormalWeb"/>
      </w:pPr>
      <w:r>
        <w:t>1.</w:t>
      </w:r>
      <w:r w:rsidRPr="002E0CEE">
        <w:t xml:space="preserve"> </w:t>
      </w:r>
      <w:r w:rsidRPr="002E0CEE">
        <w:rPr>
          <w:rStyle w:val="Forte"/>
          <w:rFonts w:eastAsiaTheme="majorEastAsia"/>
        </w:rPr>
        <w:t>BRASIL. Ministério da Saúde.</w:t>
      </w:r>
      <w:r w:rsidRPr="002E0CEE">
        <w:t xml:space="preserve"> </w:t>
      </w:r>
      <w:r w:rsidRPr="002E0CEE">
        <w:rPr>
          <w:rStyle w:val="nfase"/>
          <w:rFonts w:eastAsiaTheme="majorEastAsia"/>
        </w:rPr>
        <w:t xml:space="preserve">Protocolo Clínico e Diretrizes Terapêuticas da Leucemia </w:t>
      </w:r>
      <w:proofErr w:type="spellStart"/>
      <w:r w:rsidRPr="002E0CEE">
        <w:rPr>
          <w:rStyle w:val="nfase"/>
          <w:rFonts w:eastAsiaTheme="majorEastAsia"/>
        </w:rPr>
        <w:t>Linfoblástica</w:t>
      </w:r>
      <w:proofErr w:type="spellEnd"/>
      <w:r w:rsidRPr="002E0CEE">
        <w:rPr>
          <w:rStyle w:val="nfase"/>
          <w:rFonts w:eastAsiaTheme="majorEastAsia"/>
        </w:rPr>
        <w:t xml:space="preserve"> Aguda em Crianças e Adolescentes.</w:t>
      </w:r>
      <w:r w:rsidRPr="002E0CEE">
        <w:t xml:space="preserve"> Brasília: Ministério da Saúde, 2023. Disponível em: https://www.gov.br/saude/</w:t>
      </w:r>
      <w:r>
        <w:t>. Acesso em: 21</w:t>
      </w:r>
      <w:r w:rsidRPr="002E0CEE">
        <w:t xml:space="preserve"> out. 2025.</w:t>
      </w:r>
    </w:p>
    <w:p w14:paraId="53DB5542" w14:textId="647B5D2B" w:rsidR="002E0CEE" w:rsidRPr="002E0CEE" w:rsidRDefault="002E0CEE" w:rsidP="002E0CEE">
      <w:pPr>
        <w:pStyle w:val="NormalWeb"/>
      </w:pPr>
      <w:r>
        <w:t>2.</w:t>
      </w:r>
      <w:r w:rsidRPr="002E0CEE">
        <w:t xml:space="preserve"> </w:t>
      </w:r>
      <w:r w:rsidRPr="002E0CEE">
        <w:rPr>
          <w:rStyle w:val="Forte"/>
          <w:rFonts w:eastAsiaTheme="majorEastAsia"/>
        </w:rPr>
        <w:t>INSTITUTO NACIONAL DE CÂNCER (INCA).</w:t>
      </w:r>
      <w:r w:rsidRPr="002E0CEE">
        <w:t xml:space="preserve"> </w:t>
      </w:r>
      <w:r w:rsidRPr="002E0CEE">
        <w:rPr>
          <w:rStyle w:val="nfase"/>
          <w:rFonts w:eastAsiaTheme="majorEastAsia"/>
        </w:rPr>
        <w:t xml:space="preserve">Leucemia </w:t>
      </w:r>
      <w:proofErr w:type="spellStart"/>
      <w:r w:rsidRPr="002E0CEE">
        <w:rPr>
          <w:rStyle w:val="nfase"/>
          <w:rFonts w:eastAsiaTheme="majorEastAsia"/>
        </w:rPr>
        <w:t>Linfoblástica</w:t>
      </w:r>
      <w:proofErr w:type="spellEnd"/>
      <w:r w:rsidRPr="002E0CEE">
        <w:rPr>
          <w:rStyle w:val="nfase"/>
          <w:rFonts w:eastAsiaTheme="majorEastAsia"/>
        </w:rPr>
        <w:t xml:space="preserve"> Aguda (LLA): sintomas, diagnóstico e tratamento.</w:t>
      </w:r>
      <w:r w:rsidRPr="002E0CEE">
        <w:t xml:space="preserve"> Rio de Janeiro: INCA, 2024. Disponível em: https://www.inca.gov.br/</w:t>
      </w:r>
      <w:r>
        <w:t>. Acesso em: 21</w:t>
      </w:r>
      <w:r w:rsidRPr="002E0CEE">
        <w:t xml:space="preserve"> out. 2025.</w:t>
      </w:r>
    </w:p>
    <w:p w14:paraId="2062A14A" w14:textId="65419D2A" w:rsidR="002E0CEE" w:rsidRPr="002E0CEE" w:rsidRDefault="002E0CEE" w:rsidP="002E0CEE">
      <w:pPr>
        <w:pStyle w:val="NormalWeb"/>
      </w:pPr>
      <w:r>
        <w:t>3.</w:t>
      </w:r>
      <w:r w:rsidRPr="002E0CEE">
        <w:t xml:space="preserve">  </w:t>
      </w:r>
      <w:r w:rsidRPr="002E0CEE">
        <w:rPr>
          <w:rStyle w:val="Forte"/>
          <w:rFonts w:eastAsiaTheme="majorEastAsia"/>
        </w:rPr>
        <w:t>WORLD HEALTH ORGANIZATION (WHO).</w:t>
      </w:r>
      <w:r w:rsidRPr="002E0CEE">
        <w:t xml:space="preserve"> </w:t>
      </w:r>
      <w:proofErr w:type="spellStart"/>
      <w:r w:rsidRPr="002E0CEE">
        <w:rPr>
          <w:rStyle w:val="nfase"/>
          <w:rFonts w:eastAsiaTheme="majorEastAsia"/>
        </w:rPr>
        <w:t>Classification</w:t>
      </w:r>
      <w:proofErr w:type="spellEnd"/>
      <w:r w:rsidRPr="002E0CEE">
        <w:rPr>
          <w:rStyle w:val="nfase"/>
          <w:rFonts w:eastAsiaTheme="majorEastAsia"/>
        </w:rPr>
        <w:t xml:space="preserve"> </w:t>
      </w:r>
      <w:proofErr w:type="spellStart"/>
      <w:r w:rsidRPr="002E0CEE">
        <w:rPr>
          <w:rStyle w:val="nfase"/>
          <w:rFonts w:eastAsiaTheme="majorEastAsia"/>
        </w:rPr>
        <w:t>of</w:t>
      </w:r>
      <w:proofErr w:type="spellEnd"/>
      <w:r w:rsidRPr="002E0CEE">
        <w:rPr>
          <w:rStyle w:val="nfase"/>
          <w:rFonts w:eastAsiaTheme="majorEastAsia"/>
        </w:rPr>
        <w:t xml:space="preserve"> </w:t>
      </w:r>
      <w:proofErr w:type="spellStart"/>
      <w:r w:rsidRPr="002E0CEE">
        <w:rPr>
          <w:rStyle w:val="nfase"/>
          <w:rFonts w:eastAsiaTheme="majorEastAsia"/>
        </w:rPr>
        <w:t>Tumours</w:t>
      </w:r>
      <w:proofErr w:type="spellEnd"/>
      <w:r w:rsidRPr="002E0CEE">
        <w:rPr>
          <w:rStyle w:val="nfase"/>
          <w:rFonts w:eastAsiaTheme="majorEastAsia"/>
        </w:rPr>
        <w:t xml:space="preserve"> </w:t>
      </w:r>
      <w:proofErr w:type="spellStart"/>
      <w:r w:rsidRPr="002E0CEE">
        <w:rPr>
          <w:rStyle w:val="nfase"/>
          <w:rFonts w:eastAsiaTheme="majorEastAsia"/>
        </w:rPr>
        <w:t>of</w:t>
      </w:r>
      <w:proofErr w:type="spellEnd"/>
      <w:r w:rsidRPr="002E0CEE">
        <w:rPr>
          <w:rStyle w:val="nfase"/>
          <w:rFonts w:eastAsiaTheme="majorEastAsia"/>
        </w:rPr>
        <w:t xml:space="preserve"> </w:t>
      </w:r>
      <w:proofErr w:type="spellStart"/>
      <w:r w:rsidRPr="002E0CEE">
        <w:rPr>
          <w:rStyle w:val="nfase"/>
          <w:rFonts w:eastAsiaTheme="majorEastAsia"/>
        </w:rPr>
        <w:t>Haematopoietic</w:t>
      </w:r>
      <w:proofErr w:type="spellEnd"/>
      <w:r w:rsidRPr="002E0CEE">
        <w:rPr>
          <w:rStyle w:val="nfase"/>
          <w:rFonts w:eastAsiaTheme="majorEastAsia"/>
        </w:rPr>
        <w:t xml:space="preserve"> </w:t>
      </w:r>
      <w:proofErr w:type="spellStart"/>
      <w:r w:rsidRPr="002E0CEE">
        <w:rPr>
          <w:rStyle w:val="nfase"/>
          <w:rFonts w:eastAsiaTheme="majorEastAsia"/>
        </w:rPr>
        <w:t>and</w:t>
      </w:r>
      <w:proofErr w:type="spellEnd"/>
      <w:r w:rsidRPr="002E0CEE">
        <w:rPr>
          <w:rStyle w:val="nfase"/>
          <w:rFonts w:eastAsiaTheme="majorEastAsia"/>
        </w:rPr>
        <w:t xml:space="preserve"> </w:t>
      </w:r>
      <w:proofErr w:type="spellStart"/>
      <w:r w:rsidRPr="002E0CEE">
        <w:rPr>
          <w:rStyle w:val="nfase"/>
          <w:rFonts w:eastAsiaTheme="majorEastAsia"/>
        </w:rPr>
        <w:t>Lymphoid</w:t>
      </w:r>
      <w:proofErr w:type="spellEnd"/>
      <w:r w:rsidRPr="002E0CEE">
        <w:rPr>
          <w:rStyle w:val="nfase"/>
          <w:rFonts w:eastAsiaTheme="majorEastAsia"/>
        </w:rPr>
        <w:t xml:space="preserve"> </w:t>
      </w:r>
      <w:proofErr w:type="spellStart"/>
      <w:r w:rsidRPr="002E0CEE">
        <w:rPr>
          <w:rStyle w:val="nfase"/>
          <w:rFonts w:eastAsiaTheme="majorEastAsia"/>
        </w:rPr>
        <w:t>Tissues</w:t>
      </w:r>
      <w:proofErr w:type="spellEnd"/>
      <w:r w:rsidRPr="002E0CEE">
        <w:rPr>
          <w:rStyle w:val="nfase"/>
          <w:rFonts w:eastAsiaTheme="majorEastAsia"/>
        </w:rPr>
        <w:t>.</w:t>
      </w:r>
      <w:r w:rsidRPr="002E0CEE">
        <w:t xml:space="preserve"> 5th ed. </w:t>
      </w:r>
      <w:proofErr w:type="spellStart"/>
      <w:r w:rsidRPr="002E0CEE">
        <w:t>Geneva</w:t>
      </w:r>
      <w:proofErr w:type="spellEnd"/>
      <w:r w:rsidRPr="002E0CEE">
        <w:t xml:space="preserve">: WHO, 2022. Disponível em: </w:t>
      </w:r>
      <w:hyperlink r:id="rId4" w:tgtFrame="_new" w:history="1">
        <w:r w:rsidRPr="002E0CEE">
          <w:rPr>
            <w:rStyle w:val="Hyperlink"/>
            <w:rFonts w:eastAsiaTheme="majorEastAsia"/>
          </w:rPr>
          <w:t>https://www.who.int/</w:t>
        </w:r>
      </w:hyperlink>
      <w:r w:rsidRPr="002E0CEE">
        <w:t>. Acesso em: 23 out. 2025.</w:t>
      </w:r>
    </w:p>
    <w:p w14:paraId="02D26555" w14:textId="391E27BE" w:rsidR="002E0CEE" w:rsidRPr="002E0CEE" w:rsidRDefault="002E0CEE" w:rsidP="002E0CEE">
      <w:pPr>
        <w:pStyle w:val="NormalWeb"/>
      </w:pPr>
      <w:r>
        <w:t>4.</w:t>
      </w:r>
      <w:r w:rsidRPr="002E0CEE">
        <w:t xml:space="preserve">  </w:t>
      </w:r>
      <w:r w:rsidRPr="002E0CEE">
        <w:rPr>
          <w:rStyle w:val="Forte"/>
          <w:rFonts w:eastAsiaTheme="majorEastAsia"/>
        </w:rPr>
        <w:t>PUI, C. H.; CAMPANA, D.; HUNGER, S. P. et al.</w:t>
      </w:r>
      <w:r w:rsidRPr="002E0CEE">
        <w:t xml:space="preserve"> </w:t>
      </w:r>
      <w:proofErr w:type="spellStart"/>
      <w:r w:rsidRPr="002E0CEE">
        <w:t>Childhood</w:t>
      </w:r>
      <w:proofErr w:type="spellEnd"/>
      <w:r w:rsidRPr="002E0CEE">
        <w:t xml:space="preserve"> </w:t>
      </w:r>
      <w:proofErr w:type="spellStart"/>
      <w:r w:rsidRPr="002E0CEE">
        <w:t>Acute</w:t>
      </w:r>
      <w:proofErr w:type="spellEnd"/>
      <w:r w:rsidRPr="002E0CEE">
        <w:t xml:space="preserve"> </w:t>
      </w:r>
      <w:proofErr w:type="spellStart"/>
      <w:r w:rsidRPr="002E0CEE">
        <w:t>Lymphoblastic</w:t>
      </w:r>
      <w:proofErr w:type="spellEnd"/>
      <w:r w:rsidRPr="002E0CEE">
        <w:t xml:space="preserve"> </w:t>
      </w:r>
      <w:proofErr w:type="spellStart"/>
      <w:r w:rsidRPr="002E0CEE">
        <w:t>Leukemia</w:t>
      </w:r>
      <w:proofErr w:type="spellEnd"/>
      <w:r w:rsidRPr="002E0CEE">
        <w:t xml:space="preserve">: </w:t>
      </w:r>
      <w:proofErr w:type="spellStart"/>
      <w:r w:rsidRPr="002E0CEE">
        <w:t>Progress</w:t>
      </w:r>
      <w:proofErr w:type="spellEnd"/>
      <w:r w:rsidRPr="002E0CEE">
        <w:t xml:space="preserve"> </w:t>
      </w:r>
      <w:proofErr w:type="spellStart"/>
      <w:r w:rsidRPr="002E0CEE">
        <w:t>Through</w:t>
      </w:r>
      <w:proofErr w:type="spellEnd"/>
      <w:r w:rsidRPr="002E0CEE">
        <w:t xml:space="preserve"> </w:t>
      </w:r>
      <w:proofErr w:type="spellStart"/>
      <w:r w:rsidRPr="002E0CEE">
        <w:t>Collaboration</w:t>
      </w:r>
      <w:proofErr w:type="spellEnd"/>
      <w:r w:rsidRPr="002E0CEE">
        <w:t xml:space="preserve">. </w:t>
      </w:r>
      <w:proofErr w:type="spellStart"/>
      <w:r w:rsidRPr="002E0CEE">
        <w:rPr>
          <w:rStyle w:val="nfase"/>
          <w:rFonts w:eastAsiaTheme="majorEastAsia"/>
        </w:rPr>
        <w:t>Journal</w:t>
      </w:r>
      <w:proofErr w:type="spellEnd"/>
      <w:r w:rsidRPr="002E0CEE">
        <w:rPr>
          <w:rStyle w:val="nfase"/>
          <w:rFonts w:eastAsiaTheme="majorEastAsia"/>
        </w:rPr>
        <w:t xml:space="preserve"> </w:t>
      </w:r>
      <w:proofErr w:type="spellStart"/>
      <w:r w:rsidRPr="002E0CEE">
        <w:rPr>
          <w:rStyle w:val="nfase"/>
          <w:rFonts w:eastAsiaTheme="majorEastAsia"/>
        </w:rPr>
        <w:t>of</w:t>
      </w:r>
      <w:proofErr w:type="spellEnd"/>
      <w:r w:rsidRPr="002E0CEE">
        <w:rPr>
          <w:rStyle w:val="nfase"/>
          <w:rFonts w:eastAsiaTheme="majorEastAsia"/>
        </w:rPr>
        <w:t xml:space="preserve"> </w:t>
      </w:r>
      <w:proofErr w:type="spellStart"/>
      <w:r w:rsidRPr="002E0CEE">
        <w:rPr>
          <w:rStyle w:val="nfase"/>
          <w:rFonts w:eastAsiaTheme="majorEastAsia"/>
        </w:rPr>
        <w:t>Clinical</w:t>
      </w:r>
      <w:proofErr w:type="spellEnd"/>
      <w:r w:rsidRPr="002E0CEE">
        <w:rPr>
          <w:rStyle w:val="nfase"/>
          <w:rFonts w:eastAsiaTheme="majorEastAsia"/>
        </w:rPr>
        <w:t xml:space="preserve"> </w:t>
      </w:r>
      <w:proofErr w:type="spellStart"/>
      <w:r w:rsidRPr="002E0CEE">
        <w:rPr>
          <w:rStyle w:val="nfase"/>
          <w:rFonts w:eastAsiaTheme="majorEastAsia"/>
        </w:rPr>
        <w:t>Oncology</w:t>
      </w:r>
      <w:proofErr w:type="spellEnd"/>
      <w:r w:rsidRPr="002E0CEE">
        <w:rPr>
          <w:rStyle w:val="nfase"/>
          <w:rFonts w:eastAsiaTheme="majorEastAsia"/>
        </w:rPr>
        <w:t>,</w:t>
      </w:r>
      <w:r w:rsidRPr="002E0CEE">
        <w:t xml:space="preserve"> v. 39, n. 10, p. 1100–1116, 2021. DOI: 10.1200/JCO.20.02550. Disponível no </w:t>
      </w:r>
      <w:r w:rsidRPr="002E0CEE">
        <w:rPr>
          <w:rStyle w:val="nfase"/>
          <w:rFonts w:eastAsiaTheme="majorEastAsia"/>
        </w:rPr>
        <w:t>Google Acadêmico:</w:t>
      </w:r>
      <w:r w:rsidRPr="002E0CEE">
        <w:t xml:space="preserve"> https://scholar.google.com</w:t>
      </w:r>
    </w:p>
    <w:p w14:paraId="5C86325D" w14:textId="0D034870" w:rsidR="002E0CEE" w:rsidRPr="002E0CEE" w:rsidRDefault="002E0CEE" w:rsidP="002E0CEE">
      <w:pPr>
        <w:pStyle w:val="NormalWeb"/>
      </w:pPr>
      <w:r>
        <w:t>5.</w:t>
      </w:r>
      <w:r w:rsidRPr="002E0CEE">
        <w:t xml:space="preserve">  </w:t>
      </w:r>
      <w:r w:rsidRPr="002E0CEE">
        <w:rPr>
          <w:rStyle w:val="Forte"/>
          <w:rFonts w:eastAsiaTheme="majorEastAsia"/>
        </w:rPr>
        <w:t>HUNGER, S. P.; MULLIGHAN, C. G.</w:t>
      </w:r>
      <w:r w:rsidRPr="002E0CEE">
        <w:t xml:space="preserve"> </w:t>
      </w:r>
      <w:proofErr w:type="spellStart"/>
      <w:r w:rsidRPr="002E0CEE">
        <w:t>Acute</w:t>
      </w:r>
      <w:proofErr w:type="spellEnd"/>
      <w:r w:rsidRPr="002E0CEE">
        <w:t xml:space="preserve"> </w:t>
      </w:r>
      <w:proofErr w:type="spellStart"/>
      <w:r w:rsidRPr="002E0CEE">
        <w:t>Lymphoblastic</w:t>
      </w:r>
      <w:proofErr w:type="spellEnd"/>
      <w:r w:rsidRPr="002E0CEE">
        <w:t xml:space="preserve"> </w:t>
      </w:r>
      <w:proofErr w:type="spellStart"/>
      <w:r w:rsidRPr="002E0CEE">
        <w:t>Leukemia</w:t>
      </w:r>
      <w:proofErr w:type="spellEnd"/>
      <w:r w:rsidRPr="002E0CEE">
        <w:t xml:space="preserve"> in </w:t>
      </w:r>
      <w:proofErr w:type="spellStart"/>
      <w:r w:rsidRPr="002E0CEE">
        <w:t>Children</w:t>
      </w:r>
      <w:proofErr w:type="spellEnd"/>
      <w:r w:rsidRPr="002E0CEE">
        <w:t xml:space="preserve">. </w:t>
      </w:r>
      <w:r w:rsidRPr="002E0CEE">
        <w:rPr>
          <w:rStyle w:val="nfase"/>
          <w:rFonts w:eastAsiaTheme="majorEastAsia"/>
        </w:rPr>
        <w:t xml:space="preserve">New </w:t>
      </w:r>
      <w:proofErr w:type="spellStart"/>
      <w:r w:rsidRPr="002E0CEE">
        <w:rPr>
          <w:rStyle w:val="nfase"/>
          <w:rFonts w:eastAsiaTheme="majorEastAsia"/>
        </w:rPr>
        <w:t>England</w:t>
      </w:r>
      <w:proofErr w:type="spellEnd"/>
      <w:r w:rsidRPr="002E0CEE">
        <w:rPr>
          <w:rStyle w:val="nfase"/>
          <w:rFonts w:eastAsiaTheme="majorEastAsia"/>
        </w:rPr>
        <w:t xml:space="preserve"> </w:t>
      </w:r>
      <w:proofErr w:type="spellStart"/>
      <w:r w:rsidRPr="002E0CEE">
        <w:rPr>
          <w:rStyle w:val="nfase"/>
          <w:rFonts w:eastAsiaTheme="majorEastAsia"/>
        </w:rPr>
        <w:t>Journal</w:t>
      </w:r>
      <w:proofErr w:type="spellEnd"/>
      <w:r w:rsidRPr="002E0CEE">
        <w:rPr>
          <w:rStyle w:val="nfase"/>
          <w:rFonts w:eastAsiaTheme="majorEastAsia"/>
        </w:rPr>
        <w:t xml:space="preserve"> </w:t>
      </w:r>
      <w:proofErr w:type="spellStart"/>
      <w:proofErr w:type="gramStart"/>
      <w:r w:rsidRPr="002E0CEE">
        <w:rPr>
          <w:rStyle w:val="nfase"/>
          <w:rFonts w:eastAsiaTheme="majorEastAsia"/>
        </w:rPr>
        <w:t>of</w:t>
      </w:r>
      <w:proofErr w:type="spellEnd"/>
      <w:r w:rsidRPr="002E0CEE">
        <w:rPr>
          <w:rStyle w:val="nfase"/>
          <w:rFonts w:eastAsiaTheme="majorEastAsia"/>
        </w:rPr>
        <w:t xml:space="preserve"> Medicine</w:t>
      </w:r>
      <w:proofErr w:type="gramEnd"/>
      <w:r w:rsidRPr="002E0CEE">
        <w:rPr>
          <w:rStyle w:val="nfase"/>
          <w:rFonts w:eastAsiaTheme="majorEastAsia"/>
        </w:rPr>
        <w:t>,</w:t>
      </w:r>
      <w:r w:rsidRPr="002E0CEE">
        <w:t xml:space="preserve"> v. 373, n. 16, p. 1541–1552, 2015. DOI: 10.1056/NEJMra1400972. Disponível no </w:t>
      </w:r>
      <w:r w:rsidRPr="002E0CEE">
        <w:rPr>
          <w:rStyle w:val="nfase"/>
          <w:rFonts w:eastAsiaTheme="majorEastAsia"/>
        </w:rPr>
        <w:t>Google Acadêmico:</w:t>
      </w:r>
      <w:r w:rsidRPr="002E0CEE">
        <w:t xml:space="preserve"> https://scholar.google.com</w:t>
      </w:r>
    </w:p>
    <w:p w14:paraId="2346F461" w14:textId="7C763724" w:rsidR="002E0CEE" w:rsidRDefault="002E0CEE" w:rsidP="002E0CEE">
      <w:pPr>
        <w:pStyle w:val="NormalWeb"/>
      </w:pPr>
      <w:r>
        <w:lastRenderedPageBreak/>
        <w:t>6.</w:t>
      </w:r>
      <w:r w:rsidRPr="002E0CEE">
        <w:t xml:space="preserve">  </w:t>
      </w:r>
      <w:r w:rsidRPr="002E0CEE">
        <w:rPr>
          <w:rStyle w:val="Forte"/>
          <w:rFonts w:eastAsiaTheme="majorEastAsia"/>
        </w:rPr>
        <w:t>WORLD HEALTH ORGANIZATION (WHO).</w:t>
      </w:r>
      <w:r w:rsidRPr="002E0CEE">
        <w:t xml:space="preserve"> </w:t>
      </w:r>
      <w:r w:rsidRPr="002E0CEE">
        <w:rPr>
          <w:rStyle w:val="nfase"/>
          <w:rFonts w:eastAsiaTheme="majorEastAsia"/>
        </w:rPr>
        <w:t xml:space="preserve">Global </w:t>
      </w:r>
      <w:proofErr w:type="spellStart"/>
      <w:r w:rsidRPr="002E0CEE">
        <w:rPr>
          <w:rStyle w:val="nfase"/>
          <w:rFonts w:eastAsiaTheme="majorEastAsia"/>
        </w:rPr>
        <w:t>Initiative</w:t>
      </w:r>
      <w:proofErr w:type="spellEnd"/>
      <w:r w:rsidRPr="002E0CEE">
        <w:rPr>
          <w:rStyle w:val="nfase"/>
          <w:rFonts w:eastAsiaTheme="majorEastAsia"/>
        </w:rPr>
        <w:t xml:space="preserve"> for </w:t>
      </w:r>
      <w:proofErr w:type="spellStart"/>
      <w:r w:rsidRPr="002E0CEE">
        <w:rPr>
          <w:rStyle w:val="nfase"/>
          <w:rFonts w:eastAsiaTheme="majorEastAsia"/>
        </w:rPr>
        <w:t>Childhood</w:t>
      </w:r>
      <w:proofErr w:type="spellEnd"/>
      <w:r w:rsidRPr="002E0CEE">
        <w:rPr>
          <w:rStyle w:val="nfase"/>
          <w:rFonts w:eastAsiaTheme="majorEastAsia"/>
        </w:rPr>
        <w:t xml:space="preserve"> </w:t>
      </w:r>
      <w:proofErr w:type="spellStart"/>
      <w:r w:rsidRPr="002E0CEE">
        <w:rPr>
          <w:rStyle w:val="nfase"/>
          <w:rFonts w:eastAsiaTheme="majorEastAsia"/>
        </w:rPr>
        <w:t>Cancer</w:t>
      </w:r>
      <w:proofErr w:type="spellEnd"/>
      <w:r w:rsidRPr="002E0CEE">
        <w:rPr>
          <w:rStyle w:val="nfase"/>
          <w:rFonts w:eastAsiaTheme="majorEastAsia"/>
        </w:rPr>
        <w:t xml:space="preserve">: </w:t>
      </w:r>
      <w:proofErr w:type="spellStart"/>
      <w:r w:rsidRPr="002E0CEE">
        <w:rPr>
          <w:rStyle w:val="nfase"/>
          <w:rFonts w:eastAsiaTheme="majorEastAsia"/>
        </w:rPr>
        <w:t>Diagnosis</w:t>
      </w:r>
      <w:proofErr w:type="spellEnd"/>
      <w:r w:rsidRPr="002E0CEE">
        <w:rPr>
          <w:rStyle w:val="nfase"/>
          <w:rFonts w:eastAsiaTheme="majorEastAsia"/>
        </w:rPr>
        <w:t xml:space="preserve">, </w:t>
      </w:r>
      <w:proofErr w:type="spellStart"/>
      <w:r w:rsidRPr="002E0CEE">
        <w:rPr>
          <w:rStyle w:val="nfase"/>
          <w:rFonts w:eastAsiaTheme="majorEastAsia"/>
        </w:rPr>
        <w:t>Treatment</w:t>
      </w:r>
      <w:proofErr w:type="spellEnd"/>
      <w:r w:rsidRPr="002E0CEE">
        <w:rPr>
          <w:rStyle w:val="nfase"/>
          <w:rFonts w:eastAsiaTheme="majorEastAsia"/>
        </w:rPr>
        <w:t xml:space="preserve"> </w:t>
      </w:r>
      <w:proofErr w:type="spellStart"/>
      <w:r w:rsidRPr="002E0CEE">
        <w:rPr>
          <w:rStyle w:val="nfase"/>
          <w:rFonts w:eastAsiaTheme="majorEastAsia"/>
        </w:rPr>
        <w:t>and</w:t>
      </w:r>
      <w:proofErr w:type="spellEnd"/>
      <w:r w:rsidRPr="002E0CEE">
        <w:rPr>
          <w:rStyle w:val="nfase"/>
          <w:rFonts w:eastAsiaTheme="majorEastAsia"/>
        </w:rPr>
        <w:t xml:space="preserve"> </w:t>
      </w:r>
      <w:proofErr w:type="spellStart"/>
      <w:r w:rsidRPr="002E0CEE">
        <w:rPr>
          <w:rStyle w:val="nfase"/>
          <w:rFonts w:eastAsiaTheme="majorEastAsia"/>
        </w:rPr>
        <w:t>Care</w:t>
      </w:r>
      <w:proofErr w:type="spellEnd"/>
      <w:r w:rsidRPr="002E0CEE">
        <w:rPr>
          <w:rStyle w:val="nfase"/>
          <w:rFonts w:eastAsiaTheme="majorEastAsia"/>
        </w:rPr>
        <w:t xml:space="preserve"> for </w:t>
      </w:r>
      <w:proofErr w:type="spellStart"/>
      <w:r w:rsidRPr="002E0CEE">
        <w:rPr>
          <w:rStyle w:val="nfase"/>
          <w:rFonts w:eastAsiaTheme="majorEastAsia"/>
        </w:rPr>
        <w:t>Children</w:t>
      </w:r>
      <w:proofErr w:type="spellEnd"/>
      <w:r w:rsidRPr="002E0CEE">
        <w:rPr>
          <w:rStyle w:val="nfase"/>
          <w:rFonts w:eastAsiaTheme="majorEastAsia"/>
        </w:rPr>
        <w:t xml:space="preserve"> </w:t>
      </w:r>
      <w:proofErr w:type="spellStart"/>
      <w:r w:rsidRPr="002E0CEE">
        <w:rPr>
          <w:rStyle w:val="nfase"/>
          <w:rFonts w:eastAsiaTheme="majorEastAsia"/>
        </w:rPr>
        <w:t>with</w:t>
      </w:r>
      <w:proofErr w:type="spellEnd"/>
      <w:r w:rsidRPr="002E0CEE">
        <w:rPr>
          <w:rStyle w:val="nfase"/>
          <w:rFonts w:eastAsiaTheme="majorEastAsia"/>
        </w:rPr>
        <w:t xml:space="preserve"> </w:t>
      </w:r>
      <w:proofErr w:type="spellStart"/>
      <w:r w:rsidRPr="002E0CEE">
        <w:rPr>
          <w:rStyle w:val="nfase"/>
          <w:rFonts w:eastAsiaTheme="majorEastAsia"/>
        </w:rPr>
        <w:t>Cancer</w:t>
      </w:r>
      <w:proofErr w:type="spellEnd"/>
      <w:r w:rsidRPr="002E0CEE">
        <w:rPr>
          <w:rStyle w:val="nfase"/>
          <w:rFonts w:eastAsiaTheme="majorEastAsia"/>
        </w:rPr>
        <w:t>.</w:t>
      </w:r>
      <w:r w:rsidRPr="002E0CEE">
        <w:t xml:space="preserve"> </w:t>
      </w:r>
      <w:proofErr w:type="spellStart"/>
      <w:r w:rsidRPr="002E0CEE">
        <w:t>Geneva</w:t>
      </w:r>
      <w:proofErr w:type="spellEnd"/>
      <w:r w:rsidRPr="002E0CEE">
        <w:t xml:space="preserve">: WHO, 2023. Disponível em: </w:t>
      </w:r>
      <w:hyperlink r:id="rId5" w:tgtFrame="_new" w:history="1">
        <w:r w:rsidRPr="002E0CEE">
          <w:rPr>
            <w:rStyle w:val="Hyperlink"/>
            <w:rFonts w:eastAsiaTheme="majorEastAsia"/>
          </w:rPr>
          <w:t>https://www.who.int/health-topics/cancer</w:t>
        </w:r>
      </w:hyperlink>
      <w:r w:rsidRPr="002E0CEE">
        <w:t>. Acesso em: 23 out. 2025.</w:t>
      </w:r>
    </w:p>
    <w:p w14:paraId="5E2E538B" w14:textId="0BF9658F" w:rsidR="002E0CEE" w:rsidRPr="002E0CEE" w:rsidRDefault="002E0CEE" w:rsidP="002E0CEE">
      <w:pPr>
        <w:pStyle w:val="NormalWeb"/>
      </w:pPr>
      <w:r>
        <w:t xml:space="preserve">7. </w:t>
      </w:r>
      <w:r w:rsidRPr="002E0CEE">
        <w:rPr>
          <w:b/>
        </w:rPr>
        <w:t>MSD MANUALS.</w:t>
      </w:r>
      <w:r>
        <w:t xml:space="preserve"> </w:t>
      </w:r>
      <w:r>
        <w:rPr>
          <w:rStyle w:val="nfase"/>
          <w:rFonts w:eastAsiaTheme="majorEastAsia"/>
        </w:rPr>
        <w:t xml:space="preserve">Leucemia </w:t>
      </w:r>
      <w:proofErr w:type="spellStart"/>
      <w:r>
        <w:rPr>
          <w:rStyle w:val="nfase"/>
          <w:rFonts w:eastAsiaTheme="majorEastAsia"/>
        </w:rPr>
        <w:t>linfoblástica</w:t>
      </w:r>
      <w:proofErr w:type="spellEnd"/>
      <w:r>
        <w:rPr>
          <w:rStyle w:val="nfase"/>
          <w:rFonts w:eastAsiaTheme="majorEastAsia"/>
        </w:rPr>
        <w:t xml:space="preserve"> aguda (LLA) – Hematologia e oncologia.</w:t>
      </w:r>
      <w:r>
        <w:t xml:space="preserve"> Disponível em: </w:t>
      </w:r>
      <w:hyperlink r:id="rId6" w:tgtFrame="_new" w:history="1">
        <w:r>
          <w:rPr>
            <w:rStyle w:val="Hyperlink"/>
            <w:rFonts w:eastAsiaTheme="majorEastAsia"/>
          </w:rPr>
          <w:t>https://www.msdmanuals.com/pt/profissional/hematologia-e-oncologia/leucemia/leucemia-linfobl%C3%A1stica-aguda-lla</w:t>
        </w:r>
      </w:hyperlink>
      <w:r>
        <w:t>. Acesso em: 23</w:t>
      </w:r>
      <w:r>
        <w:t xml:space="preserve"> out. 2025.</w:t>
      </w:r>
    </w:p>
    <w:p w14:paraId="670E1B01" w14:textId="77777777" w:rsidR="002E0CEE" w:rsidRPr="002E0CEE" w:rsidRDefault="002E0CEE" w:rsidP="00DD4CF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E0CEE" w:rsidRPr="002E0C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A1"/>
    <w:rsid w:val="00030B85"/>
    <w:rsid w:val="00057461"/>
    <w:rsid w:val="000831DA"/>
    <w:rsid w:val="000955A4"/>
    <w:rsid w:val="00096140"/>
    <w:rsid w:val="000F546A"/>
    <w:rsid w:val="00135450"/>
    <w:rsid w:val="00143532"/>
    <w:rsid w:val="00204E2D"/>
    <w:rsid w:val="00256047"/>
    <w:rsid w:val="0028331E"/>
    <w:rsid w:val="00284F42"/>
    <w:rsid w:val="00285033"/>
    <w:rsid w:val="002E0CEE"/>
    <w:rsid w:val="002F38D8"/>
    <w:rsid w:val="00322C24"/>
    <w:rsid w:val="003621C5"/>
    <w:rsid w:val="0038516B"/>
    <w:rsid w:val="003F3DD8"/>
    <w:rsid w:val="00426D4A"/>
    <w:rsid w:val="00546BD7"/>
    <w:rsid w:val="005B6B27"/>
    <w:rsid w:val="005E3569"/>
    <w:rsid w:val="00610DD5"/>
    <w:rsid w:val="00635F02"/>
    <w:rsid w:val="00656CFD"/>
    <w:rsid w:val="00667205"/>
    <w:rsid w:val="006B5E00"/>
    <w:rsid w:val="00735D52"/>
    <w:rsid w:val="00752100"/>
    <w:rsid w:val="007A1399"/>
    <w:rsid w:val="00835B47"/>
    <w:rsid w:val="00872AC3"/>
    <w:rsid w:val="008E07AE"/>
    <w:rsid w:val="009610B4"/>
    <w:rsid w:val="00964F5E"/>
    <w:rsid w:val="009A04EA"/>
    <w:rsid w:val="009B66A1"/>
    <w:rsid w:val="009D4E1A"/>
    <w:rsid w:val="00A0406F"/>
    <w:rsid w:val="00A159C9"/>
    <w:rsid w:val="00A71879"/>
    <w:rsid w:val="00AB1218"/>
    <w:rsid w:val="00AD2C36"/>
    <w:rsid w:val="00B42E9A"/>
    <w:rsid w:val="00B96B9D"/>
    <w:rsid w:val="00BC4105"/>
    <w:rsid w:val="00C83F59"/>
    <w:rsid w:val="00CE72A0"/>
    <w:rsid w:val="00D059F2"/>
    <w:rsid w:val="00D25F67"/>
    <w:rsid w:val="00D35493"/>
    <w:rsid w:val="00D7123C"/>
    <w:rsid w:val="00D7308E"/>
    <w:rsid w:val="00D9012F"/>
    <w:rsid w:val="00DB1E75"/>
    <w:rsid w:val="00DD4CF3"/>
    <w:rsid w:val="00DE2F9B"/>
    <w:rsid w:val="00E079D2"/>
    <w:rsid w:val="00E4094F"/>
    <w:rsid w:val="00E64A99"/>
    <w:rsid w:val="00EB2B35"/>
    <w:rsid w:val="00EF30FC"/>
    <w:rsid w:val="00F04A3E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  <w:style w:type="paragraph" w:styleId="NormalWeb">
    <w:name w:val="Normal (Web)"/>
    <w:basedOn w:val="Normal"/>
    <w:uiPriority w:val="99"/>
    <w:semiHidden/>
    <w:unhideWhenUsed/>
    <w:rsid w:val="002E0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E0CEE"/>
    <w:rPr>
      <w:b/>
      <w:bCs/>
    </w:rPr>
  </w:style>
  <w:style w:type="character" w:styleId="nfase">
    <w:name w:val="Emphasis"/>
    <w:basedOn w:val="Fontepargpadro"/>
    <w:uiPriority w:val="20"/>
    <w:qFormat/>
    <w:rsid w:val="002E0CEE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E0C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sdmanuals.com/pt/profissional/hematologia-e-oncologia/leucemia/leucemia-linfobl%C3%A1stica-aguda-lla?utm_source=chatgpt.com" TargetMode="External"/><Relationship Id="rId5" Type="http://schemas.openxmlformats.org/officeDocument/2006/relationships/hyperlink" Target="https://www.who.int/health-topics/cancer" TargetMode="External"/><Relationship Id="rId4" Type="http://schemas.openxmlformats.org/officeDocument/2006/relationships/hyperlink" Target="https://www.who.in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Recepção Serranos</cp:lastModifiedBy>
  <cp:revision>2</cp:revision>
  <dcterms:created xsi:type="dcterms:W3CDTF">2025-10-28T13:55:00Z</dcterms:created>
  <dcterms:modified xsi:type="dcterms:W3CDTF">2025-10-28T13:55:00Z</dcterms:modified>
</cp:coreProperties>
</file>